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5EFAE" w14:textId="77777777" w:rsidR="00A313F3" w:rsidRPr="00A313F3" w:rsidRDefault="00A313F3" w:rsidP="00A313F3">
      <w:pPr>
        <w:tabs>
          <w:tab w:val="right" w:leader="dot" w:pos="8828"/>
        </w:tabs>
        <w:spacing w:after="0" w:line="240" w:lineRule="auto"/>
        <w:ind w:left="220"/>
        <w:jc w:val="center"/>
        <w:rPr>
          <w:rFonts w:ascii="Arial" w:hAnsi="Arial" w:cs="Arial"/>
          <w:b/>
          <w:noProof/>
          <w:sz w:val="24"/>
          <w:szCs w:val="24"/>
        </w:rPr>
      </w:pPr>
      <w:r w:rsidRPr="00A313F3">
        <w:rPr>
          <w:rFonts w:ascii="Arial" w:hAnsi="Arial" w:cs="Arial"/>
          <w:sz w:val="24"/>
          <w:szCs w:val="24"/>
        </w:rPr>
        <w:fldChar w:fldCharType="begin"/>
      </w:r>
      <w:r w:rsidRPr="00A313F3">
        <w:rPr>
          <w:rFonts w:ascii="Arial" w:hAnsi="Arial" w:cs="Arial"/>
          <w:sz w:val="24"/>
          <w:szCs w:val="24"/>
        </w:rPr>
        <w:instrText xml:space="preserve"> TOC \o "1-3" \h \z \u </w:instrText>
      </w:r>
      <w:r w:rsidRPr="00A313F3">
        <w:rPr>
          <w:rFonts w:ascii="Arial" w:hAnsi="Arial" w:cs="Arial"/>
          <w:sz w:val="24"/>
          <w:szCs w:val="24"/>
        </w:rPr>
        <w:fldChar w:fldCharType="separate"/>
      </w:r>
      <w:hyperlink w:anchor="_Toc63093054" w:history="1">
        <w:r w:rsidRPr="00A313F3">
          <w:rPr>
            <w:rFonts w:ascii="Arial" w:hAnsi="Arial" w:cs="Arial"/>
            <w:b/>
            <w:noProof/>
            <w:color w:val="0563C1" w:themeColor="hyperlink"/>
            <w:sz w:val="24"/>
            <w:szCs w:val="24"/>
            <w:u w:val="single"/>
          </w:rPr>
          <w:t>AUDIENCIA PÚBLICA REMOTA</w:t>
        </w:r>
      </w:hyperlink>
    </w:p>
    <w:p w14:paraId="5FB8DE2B" w14:textId="77777777" w:rsidR="00A313F3" w:rsidRPr="00A313F3" w:rsidRDefault="008B1C24" w:rsidP="00A313F3">
      <w:pPr>
        <w:tabs>
          <w:tab w:val="right" w:leader="dot" w:pos="8828"/>
        </w:tabs>
        <w:spacing w:after="0" w:line="240" w:lineRule="auto"/>
        <w:ind w:left="220"/>
        <w:jc w:val="center"/>
        <w:rPr>
          <w:rFonts w:ascii="Arial" w:hAnsi="Arial" w:cs="Arial"/>
          <w:b/>
          <w:noProof/>
          <w:color w:val="0563C1" w:themeColor="hyperlink"/>
          <w:sz w:val="24"/>
          <w:szCs w:val="24"/>
          <w:u w:val="single"/>
        </w:rPr>
      </w:pPr>
      <w:hyperlink w:anchor="_Toc63093055" w:history="1">
        <w:r w:rsidR="00A313F3" w:rsidRPr="00A313F3">
          <w:rPr>
            <w:rFonts w:ascii="Arial" w:hAnsi="Arial" w:cs="Arial"/>
            <w:b/>
            <w:noProof/>
            <w:color w:val="0563C1" w:themeColor="hyperlink"/>
            <w:sz w:val="24"/>
            <w:szCs w:val="24"/>
            <w:u w:val="single"/>
          </w:rPr>
          <w:t>Viernes, Noviembre 13 de 2020</w:t>
        </w:r>
      </w:hyperlink>
    </w:p>
    <w:p w14:paraId="5230107B" w14:textId="77777777" w:rsidR="00A313F3" w:rsidRPr="00A313F3" w:rsidRDefault="00A313F3" w:rsidP="00A313F3">
      <w:pPr>
        <w:spacing w:after="0" w:line="240" w:lineRule="auto"/>
        <w:rPr>
          <w:rFonts w:ascii="Arial" w:hAnsi="Arial" w:cs="Arial"/>
          <w:noProof/>
          <w:sz w:val="24"/>
          <w:szCs w:val="24"/>
        </w:rPr>
      </w:pPr>
    </w:p>
    <w:p w14:paraId="18F51800" w14:textId="0D75791D"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56" w:history="1">
        <w:r w:rsidR="00A313F3" w:rsidRPr="00A313F3">
          <w:rPr>
            <w:rFonts w:ascii="Arial" w:hAnsi="Arial" w:cs="Arial"/>
            <w:b/>
            <w:noProof/>
            <w:color w:val="0563C1" w:themeColor="hyperlink"/>
            <w:sz w:val="24"/>
            <w:szCs w:val="24"/>
            <w:u w:val="single"/>
          </w:rPr>
          <w:t>Tema:</w:t>
        </w:r>
        <w:r w:rsidR="00A313F3" w:rsidRPr="00A313F3">
          <w:rPr>
            <w:rFonts w:ascii="Arial" w:hAnsi="Arial" w:cs="Arial"/>
            <w:noProof/>
            <w:color w:val="0563C1" w:themeColor="hyperlink"/>
            <w:sz w:val="24"/>
            <w:szCs w:val="24"/>
            <w:u w:val="single"/>
          </w:rPr>
          <w:t xml:space="preserve"> </w:t>
        </w:r>
        <w:r w:rsidR="00A313F3" w:rsidRPr="00A313F3">
          <w:rPr>
            <w:rFonts w:ascii="Arial" w:hAnsi="Arial" w:cs="Arial"/>
            <w:b/>
            <w:noProof/>
            <w:color w:val="0563C1" w:themeColor="hyperlink"/>
            <w:sz w:val="24"/>
            <w:szCs w:val="24"/>
            <w:u w:val="single"/>
          </w:rPr>
          <w:t>Proyecto de Ley Estatutaria No. 304 de 2020 Cámara “Por medio de la cual se garantiza el derecho fundamental a la doble conformidad y se dictan otras disposiciones”.</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_Toc63093056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2</w:t>
        </w:r>
        <w:r w:rsidR="00A313F3" w:rsidRPr="00A313F3">
          <w:rPr>
            <w:rFonts w:ascii="Arial" w:hAnsi="Arial" w:cs="Arial"/>
            <w:noProof/>
            <w:webHidden/>
            <w:sz w:val="24"/>
            <w:szCs w:val="24"/>
          </w:rPr>
          <w:fldChar w:fldCharType="end"/>
        </w:r>
      </w:hyperlink>
    </w:p>
    <w:p w14:paraId="0DA67F43" w14:textId="6484A666"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57" w:history="1">
        <w:r w:rsidR="00A313F3" w:rsidRPr="00A313F3">
          <w:rPr>
            <w:rFonts w:ascii="Arial" w:hAnsi="Arial" w:cs="Arial"/>
            <w:noProof/>
            <w:color w:val="0563C1" w:themeColor="hyperlink"/>
            <w:sz w:val="24"/>
            <w:szCs w:val="24"/>
            <w:u w:val="single"/>
          </w:rPr>
          <w:t>Preside el H. R. Gabriel Jaime Vallejo Chujfi</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_Toc63093057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b/>
            <w:bCs/>
            <w:noProof/>
            <w:webHidden/>
            <w:sz w:val="24"/>
            <w:szCs w:val="24"/>
            <w:lang w:val="es-ES"/>
          </w:rPr>
          <w:t>¡Error! Marcador no definido.</w:t>
        </w:r>
        <w:r w:rsidR="00A313F3" w:rsidRPr="00A313F3">
          <w:rPr>
            <w:rFonts w:ascii="Arial" w:hAnsi="Arial" w:cs="Arial"/>
            <w:noProof/>
            <w:webHidden/>
            <w:sz w:val="24"/>
            <w:szCs w:val="24"/>
          </w:rPr>
          <w:fldChar w:fldCharType="end"/>
        </w:r>
      </w:hyperlink>
    </w:p>
    <w:p w14:paraId="476CD6DA" w14:textId="5B54F73E"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58" w:history="1">
        <w:r w:rsidR="00A313F3" w:rsidRPr="00A313F3">
          <w:rPr>
            <w:rFonts w:ascii="Arial" w:hAnsi="Arial" w:cs="Arial"/>
            <w:noProof/>
            <w:color w:val="0563C1" w:themeColor="hyperlink"/>
            <w:sz w:val="24"/>
            <w:szCs w:val="24"/>
            <w:u w:val="single"/>
          </w:rPr>
          <w:t>PRESIDENTE</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_Toc63093058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2</w:t>
        </w:r>
        <w:r w:rsidR="00A313F3" w:rsidRPr="00A313F3">
          <w:rPr>
            <w:rFonts w:ascii="Arial" w:hAnsi="Arial" w:cs="Arial"/>
            <w:noProof/>
            <w:webHidden/>
            <w:sz w:val="24"/>
            <w:szCs w:val="24"/>
          </w:rPr>
          <w:fldChar w:fldCharType="end"/>
        </w:r>
      </w:hyperlink>
    </w:p>
    <w:p w14:paraId="357B34CD" w14:textId="773DC58C"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59" w:history="1">
        <w:r w:rsidR="00A313F3" w:rsidRPr="00A313F3">
          <w:rPr>
            <w:rFonts w:ascii="Arial" w:hAnsi="Arial" w:cs="Arial"/>
            <w:noProof/>
            <w:color w:val="0563C1" w:themeColor="hyperlink"/>
            <w:sz w:val="24"/>
            <w:szCs w:val="24"/>
            <w:u w:val="single"/>
          </w:rPr>
          <w:t>SUBSECRETARIA: Si señor Presidente. siendo las 10:06 de la mañana, procedo con la lectura del Orden de Día.</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_Toc63093059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2</w:t>
        </w:r>
        <w:r w:rsidR="00A313F3" w:rsidRPr="00A313F3">
          <w:rPr>
            <w:rFonts w:ascii="Arial" w:hAnsi="Arial" w:cs="Arial"/>
            <w:noProof/>
            <w:webHidden/>
            <w:sz w:val="24"/>
            <w:szCs w:val="24"/>
          </w:rPr>
          <w:fldChar w:fldCharType="end"/>
        </w:r>
      </w:hyperlink>
    </w:p>
    <w:p w14:paraId="52A55A83" w14:textId="32A920E1" w:rsidR="00A313F3" w:rsidRPr="00A313F3" w:rsidRDefault="008B1C24" w:rsidP="00A313F3">
      <w:pPr>
        <w:tabs>
          <w:tab w:val="right" w:leader="dot" w:pos="8828"/>
        </w:tabs>
        <w:spacing w:after="0" w:line="240" w:lineRule="auto"/>
        <w:ind w:left="440"/>
        <w:rPr>
          <w:rFonts w:ascii="Arial" w:hAnsi="Arial" w:cs="Arial"/>
          <w:noProof/>
          <w:sz w:val="24"/>
          <w:szCs w:val="24"/>
        </w:rPr>
      </w:pPr>
      <w:hyperlink w:anchor="_Toc63093060" w:history="1">
        <w:r w:rsidR="00A313F3" w:rsidRPr="00A313F3">
          <w:rPr>
            <w:rFonts w:ascii="Arial" w:hAnsi="Arial" w:cs="Arial"/>
            <w:noProof/>
            <w:color w:val="0563C1" w:themeColor="hyperlink"/>
            <w:sz w:val="24"/>
            <w:szCs w:val="24"/>
            <w:u w:val="single"/>
          </w:rPr>
          <w:t>ORDEN DEL DIA</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_Toc63093060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2</w:t>
        </w:r>
        <w:r w:rsidR="00A313F3" w:rsidRPr="00A313F3">
          <w:rPr>
            <w:rFonts w:ascii="Arial" w:hAnsi="Arial" w:cs="Arial"/>
            <w:noProof/>
            <w:webHidden/>
            <w:sz w:val="24"/>
            <w:szCs w:val="24"/>
          </w:rPr>
          <w:fldChar w:fldCharType="end"/>
        </w:r>
      </w:hyperlink>
    </w:p>
    <w:p w14:paraId="2C8E3CB7" w14:textId="663A80BD"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61" w:history="1">
        <w:r w:rsidR="00A313F3" w:rsidRPr="00A313F3">
          <w:rPr>
            <w:rFonts w:ascii="Arial" w:hAnsi="Arial" w:cs="Arial"/>
            <w:noProof/>
            <w:color w:val="0563C1" w:themeColor="hyperlink"/>
            <w:sz w:val="24"/>
            <w:szCs w:val="24"/>
            <w:u w:val="single"/>
          </w:rPr>
          <w:t>PRESIDENTE</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_Toc63093061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3</w:t>
        </w:r>
        <w:r w:rsidR="00A313F3" w:rsidRPr="00A313F3">
          <w:rPr>
            <w:rFonts w:ascii="Arial" w:hAnsi="Arial" w:cs="Arial"/>
            <w:noProof/>
            <w:webHidden/>
            <w:sz w:val="24"/>
            <w:szCs w:val="24"/>
          </w:rPr>
          <w:fldChar w:fldCharType="end"/>
        </w:r>
      </w:hyperlink>
    </w:p>
    <w:p w14:paraId="67BC0C40" w14:textId="0EF3A3A9"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62" w:history="1">
        <w:r w:rsidR="00A313F3" w:rsidRPr="00A313F3">
          <w:rPr>
            <w:rFonts w:ascii="Arial" w:hAnsi="Arial" w:cs="Arial"/>
            <w:noProof/>
            <w:color w:val="0563C1" w:themeColor="hyperlink"/>
            <w:sz w:val="24"/>
            <w:szCs w:val="24"/>
            <w:u w:val="single"/>
          </w:rPr>
          <w:t>SUBSECRETARIA</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_Toc63093062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3</w:t>
        </w:r>
        <w:r w:rsidR="00A313F3" w:rsidRPr="00A313F3">
          <w:rPr>
            <w:rFonts w:ascii="Arial" w:hAnsi="Arial" w:cs="Arial"/>
            <w:noProof/>
            <w:webHidden/>
            <w:sz w:val="24"/>
            <w:szCs w:val="24"/>
          </w:rPr>
          <w:fldChar w:fldCharType="end"/>
        </w:r>
      </w:hyperlink>
    </w:p>
    <w:p w14:paraId="342ECFF0" w14:textId="56C96294"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63" w:history="1">
        <w:r w:rsidR="00A313F3" w:rsidRPr="00A313F3">
          <w:rPr>
            <w:rFonts w:ascii="Arial" w:hAnsi="Arial" w:cs="Arial"/>
            <w:noProof/>
            <w:color w:val="0563C1" w:themeColor="hyperlink"/>
            <w:sz w:val="24"/>
            <w:szCs w:val="24"/>
            <w:u w:val="single"/>
          </w:rPr>
          <w:t>RESOLUCIÓN No. 026</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_Toc63093063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3</w:t>
        </w:r>
        <w:r w:rsidR="00A313F3" w:rsidRPr="00A313F3">
          <w:rPr>
            <w:rFonts w:ascii="Arial" w:hAnsi="Arial" w:cs="Arial"/>
            <w:noProof/>
            <w:webHidden/>
            <w:sz w:val="24"/>
            <w:szCs w:val="24"/>
          </w:rPr>
          <w:fldChar w:fldCharType="end"/>
        </w:r>
      </w:hyperlink>
    </w:p>
    <w:p w14:paraId="02EBF81E" w14:textId="1BBB2DD3"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64" w:history="1">
        <w:r w:rsidR="00A313F3" w:rsidRPr="00A313F3">
          <w:rPr>
            <w:rFonts w:ascii="Arial" w:hAnsi="Arial" w:cs="Arial"/>
            <w:noProof/>
            <w:color w:val="0563C1" w:themeColor="hyperlink"/>
            <w:sz w:val="24"/>
            <w:szCs w:val="24"/>
            <w:u w:val="single"/>
          </w:rPr>
          <w:t>PRESIDENTE</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_Toc63093064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6</w:t>
        </w:r>
        <w:r w:rsidR="00A313F3" w:rsidRPr="00A313F3">
          <w:rPr>
            <w:rFonts w:ascii="Arial" w:hAnsi="Arial" w:cs="Arial"/>
            <w:noProof/>
            <w:webHidden/>
            <w:sz w:val="24"/>
            <w:szCs w:val="24"/>
          </w:rPr>
          <w:fldChar w:fldCharType="end"/>
        </w:r>
      </w:hyperlink>
    </w:p>
    <w:p w14:paraId="319A46C7" w14:textId="19FF4636"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65" w:history="1">
        <w:r w:rsidR="00A313F3" w:rsidRPr="00A313F3">
          <w:rPr>
            <w:rFonts w:ascii="Arial" w:hAnsi="Arial" w:cs="Arial"/>
            <w:noProof/>
            <w:color w:val="0563C1" w:themeColor="hyperlink"/>
            <w:sz w:val="24"/>
            <w:szCs w:val="24"/>
            <w:u w:val="single"/>
          </w:rPr>
          <w:t>SUBSECRETARIA</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_Toc63093065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6</w:t>
        </w:r>
        <w:r w:rsidR="00A313F3" w:rsidRPr="00A313F3">
          <w:rPr>
            <w:rFonts w:ascii="Arial" w:hAnsi="Arial" w:cs="Arial"/>
            <w:noProof/>
            <w:webHidden/>
            <w:sz w:val="24"/>
            <w:szCs w:val="24"/>
          </w:rPr>
          <w:fldChar w:fldCharType="end"/>
        </w:r>
      </w:hyperlink>
    </w:p>
    <w:p w14:paraId="069A1CC3" w14:textId="23ED0799"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66" w:history="1">
        <w:r w:rsidR="00A313F3" w:rsidRPr="00A313F3">
          <w:rPr>
            <w:rFonts w:ascii="Arial" w:hAnsi="Arial" w:cs="Arial"/>
            <w:noProof/>
            <w:color w:val="0563C1" w:themeColor="hyperlink"/>
            <w:sz w:val="24"/>
            <w:szCs w:val="24"/>
            <w:u w:val="single"/>
          </w:rPr>
          <w:t>PRESIDENTE</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_Toc63093066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6</w:t>
        </w:r>
        <w:r w:rsidR="00A313F3" w:rsidRPr="00A313F3">
          <w:rPr>
            <w:rFonts w:ascii="Arial" w:hAnsi="Arial" w:cs="Arial"/>
            <w:noProof/>
            <w:webHidden/>
            <w:sz w:val="24"/>
            <w:szCs w:val="24"/>
          </w:rPr>
          <w:fldChar w:fldCharType="end"/>
        </w:r>
      </w:hyperlink>
    </w:p>
    <w:p w14:paraId="614E0E80" w14:textId="2E797E1F"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67" w:history="1">
        <w:r w:rsidR="00A313F3" w:rsidRPr="00A313F3">
          <w:rPr>
            <w:rFonts w:ascii="Arial" w:hAnsi="Arial" w:cs="Arial"/>
            <w:noProof/>
            <w:color w:val="0563C1" w:themeColor="hyperlink"/>
            <w:sz w:val="24"/>
            <w:szCs w:val="24"/>
            <w:u w:val="single"/>
          </w:rPr>
          <w:t>La Presidencia concede el uso de la palabra a la doctora Tatiana del Roció Romero Acevedo, Directora (E) de Justicia Formal del Ministerio de Justicia y del Derecho</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_Toc63093067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6</w:t>
        </w:r>
        <w:r w:rsidR="00A313F3" w:rsidRPr="00A313F3">
          <w:rPr>
            <w:rFonts w:ascii="Arial" w:hAnsi="Arial" w:cs="Arial"/>
            <w:noProof/>
            <w:webHidden/>
            <w:sz w:val="24"/>
            <w:szCs w:val="24"/>
          </w:rPr>
          <w:fldChar w:fldCharType="end"/>
        </w:r>
      </w:hyperlink>
    </w:p>
    <w:p w14:paraId="0A8F1E0B" w14:textId="37F8276A"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68" w:history="1">
        <w:r w:rsidR="00A313F3" w:rsidRPr="00A313F3">
          <w:rPr>
            <w:rFonts w:ascii="Arial" w:hAnsi="Arial" w:cs="Arial"/>
            <w:noProof/>
            <w:color w:val="0563C1" w:themeColor="hyperlink"/>
            <w:sz w:val="24"/>
            <w:szCs w:val="24"/>
            <w:u w:val="single"/>
          </w:rPr>
          <w:t>PRESIDENTE</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_Toc63093068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6</w:t>
        </w:r>
        <w:r w:rsidR="00A313F3" w:rsidRPr="00A313F3">
          <w:rPr>
            <w:rFonts w:ascii="Arial" w:hAnsi="Arial" w:cs="Arial"/>
            <w:noProof/>
            <w:webHidden/>
            <w:sz w:val="24"/>
            <w:szCs w:val="24"/>
          </w:rPr>
          <w:fldChar w:fldCharType="end"/>
        </w:r>
      </w:hyperlink>
    </w:p>
    <w:p w14:paraId="2F8041CC" w14:textId="77FD1409"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69" w:history="1">
        <w:r w:rsidR="00A313F3" w:rsidRPr="00A313F3">
          <w:rPr>
            <w:rFonts w:ascii="Arial" w:hAnsi="Arial" w:cs="Arial"/>
            <w:noProof/>
            <w:color w:val="0563C1" w:themeColor="hyperlink"/>
            <w:sz w:val="24"/>
            <w:szCs w:val="24"/>
            <w:u w:val="single"/>
          </w:rPr>
          <w:t>Continúa con el uso de la palabra la doctora Tatiana del Rocio Romero Acevedo, Directora (E) de Justicia Formal del Ministerio de Justicia y del Derecho</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_Toc63093069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7</w:t>
        </w:r>
        <w:r w:rsidR="00A313F3" w:rsidRPr="00A313F3">
          <w:rPr>
            <w:rFonts w:ascii="Arial" w:hAnsi="Arial" w:cs="Arial"/>
            <w:noProof/>
            <w:webHidden/>
            <w:sz w:val="24"/>
            <w:szCs w:val="24"/>
          </w:rPr>
          <w:fldChar w:fldCharType="end"/>
        </w:r>
      </w:hyperlink>
    </w:p>
    <w:p w14:paraId="6668F29E" w14:textId="0923C6CB"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70" w:history="1">
        <w:r w:rsidR="00A313F3" w:rsidRPr="00A313F3">
          <w:rPr>
            <w:rFonts w:ascii="Arial" w:hAnsi="Arial" w:cs="Arial"/>
            <w:noProof/>
            <w:color w:val="0563C1" w:themeColor="hyperlink"/>
            <w:sz w:val="24"/>
            <w:szCs w:val="24"/>
            <w:u w:val="single"/>
          </w:rPr>
          <w:t>PRESIDENTE</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_Toc63093070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7</w:t>
        </w:r>
        <w:r w:rsidR="00A313F3" w:rsidRPr="00A313F3">
          <w:rPr>
            <w:rFonts w:ascii="Arial" w:hAnsi="Arial" w:cs="Arial"/>
            <w:noProof/>
            <w:webHidden/>
            <w:sz w:val="24"/>
            <w:szCs w:val="24"/>
          </w:rPr>
          <w:fldChar w:fldCharType="end"/>
        </w:r>
      </w:hyperlink>
    </w:p>
    <w:p w14:paraId="63308A7D" w14:textId="33C5D10A"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71" w:history="1">
        <w:r w:rsidR="00A313F3" w:rsidRPr="00A313F3">
          <w:rPr>
            <w:rFonts w:ascii="Arial" w:hAnsi="Arial" w:cs="Arial"/>
            <w:noProof/>
            <w:color w:val="0563C1" w:themeColor="hyperlink"/>
            <w:sz w:val="24"/>
            <w:szCs w:val="24"/>
            <w:u w:val="single"/>
          </w:rPr>
          <w:t>Continúa con el uso de la palabra la doctora Tatiana del Rocio Romero Acevedo, Directora (E) de Justicia Formal del Ministerio de Justicia y del Derecho</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_Toc63093071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7</w:t>
        </w:r>
        <w:r w:rsidR="00A313F3" w:rsidRPr="00A313F3">
          <w:rPr>
            <w:rFonts w:ascii="Arial" w:hAnsi="Arial" w:cs="Arial"/>
            <w:noProof/>
            <w:webHidden/>
            <w:sz w:val="24"/>
            <w:szCs w:val="24"/>
          </w:rPr>
          <w:fldChar w:fldCharType="end"/>
        </w:r>
      </w:hyperlink>
    </w:p>
    <w:p w14:paraId="583DB73F" w14:textId="30070EB1"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72" w:history="1">
        <w:r w:rsidR="00A313F3" w:rsidRPr="00A313F3">
          <w:rPr>
            <w:rFonts w:ascii="Arial" w:hAnsi="Arial" w:cs="Arial"/>
            <w:noProof/>
            <w:color w:val="0563C1" w:themeColor="hyperlink"/>
            <w:sz w:val="24"/>
            <w:szCs w:val="24"/>
            <w:u w:val="single"/>
          </w:rPr>
          <w:t>PRESIDENTE</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_Toc63093072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8</w:t>
        </w:r>
        <w:r w:rsidR="00A313F3" w:rsidRPr="00A313F3">
          <w:rPr>
            <w:rFonts w:ascii="Arial" w:hAnsi="Arial" w:cs="Arial"/>
            <w:noProof/>
            <w:webHidden/>
            <w:sz w:val="24"/>
            <w:szCs w:val="24"/>
          </w:rPr>
          <w:fldChar w:fldCharType="end"/>
        </w:r>
      </w:hyperlink>
    </w:p>
    <w:p w14:paraId="52ABE3EC" w14:textId="2C917F7C"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73" w:history="1">
        <w:r w:rsidR="00A313F3" w:rsidRPr="00A313F3">
          <w:rPr>
            <w:rFonts w:ascii="Arial" w:hAnsi="Arial" w:cs="Arial"/>
            <w:noProof/>
            <w:color w:val="0563C1" w:themeColor="hyperlink"/>
            <w:sz w:val="24"/>
            <w:szCs w:val="24"/>
            <w:u w:val="single"/>
          </w:rPr>
          <w:t>Continúa con el uso de la palabra la doctora Tatiana del Rocío Romero, Directora (e) de Justicia Formal del Ministerio de Justicia y del Derecho</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_Toc63093073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8</w:t>
        </w:r>
        <w:r w:rsidR="00A313F3" w:rsidRPr="00A313F3">
          <w:rPr>
            <w:rFonts w:ascii="Arial" w:hAnsi="Arial" w:cs="Arial"/>
            <w:noProof/>
            <w:webHidden/>
            <w:sz w:val="24"/>
            <w:szCs w:val="24"/>
          </w:rPr>
          <w:fldChar w:fldCharType="end"/>
        </w:r>
      </w:hyperlink>
    </w:p>
    <w:p w14:paraId="2753AE20" w14:textId="4960A979"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74" w:history="1">
        <w:r w:rsidR="00A313F3" w:rsidRPr="00A313F3">
          <w:rPr>
            <w:rFonts w:ascii="Arial" w:hAnsi="Arial" w:cs="Arial"/>
            <w:noProof/>
            <w:color w:val="0563C1" w:themeColor="hyperlink"/>
            <w:sz w:val="24"/>
            <w:szCs w:val="24"/>
            <w:u w:val="single"/>
          </w:rPr>
          <w:t>PRESIDENTE</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_Toc63093074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9</w:t>
        </w:r>
        <w:r w:rsidR="00A313F3" w:rsidRPr="00A313F3">
          <w:rPr>
            <w:rFonts w:ascii="Arial" w:hAnsi="Arial" w:cs="Arial"/>
            <w:noProof/>
            <w:webHidden/>
            <w:sz w:val="24"/>
            <w:szCs w:val="24"/>
          </w:rPr>
          <w:fldChar w:fldCharType="end"/>
        </w:r>
      </w:hyperlink>
    </w:p>
    <w:p w14:paraId="504BCFD9" w14:textId="20CB131A"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75" w:history="1">
        <w:r w:rsidR="00A313F3" w:rsidRPr="00A313F3">
          <w:rPr>
            <w:rFonts w:ascii="Arial" w:hAnsi="Arial" w:cs="Arial"/>
            <w:noProof/>
            <w:color w:val="0563C1" w:themeColor="hyperlink"/>
            <w:sz w:val="24"/>
            <w:szCs w:val="24"/>
            <w:u w:val="single"/>
          </w:rPr>
          <w:t>La Presidencia concede el uso de la palabra al doctor Samuel Augusto Escobar Beltrán, Director del Consultorio Jurídico de la Universidad del Rosario</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_Toc63093075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9</w:t>
        </w:r>
        <w:r w:rsidR="00A313F3" w:rsidRPr="00A313F3">
          <w:rPr>
            <w:rFonts w:ascii="Arial" w:hAnsi="Arial" w:cs="Arial"/>
            <w:noProof/>
            <w:webHidden/>
            <w:sz w:val="24"/>
            <w:szCs w:val="24"/>
          </w:rPr>
          <w:fldChar w:fldCharType="end"/>
        </w:r>
      </w:hyperlink>
    </w:p>
    <w:p w14:paraId="0771A9F4" w14:textId="4100E9BE"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76" w:history="1">
        <w:r w:rsidR="00A313F3" w:rsidRPr="00A313F3">
          <w:rPr>
            <w:rFonts w:ascii="Arial" w:hAnsi="Arial" w:cs="Arial"/>
            <w:noProof/>
            <w:color w:val="0563C1" w:themeColor="hyperlink"/>
            <w:sz w:val="24"/>
            <w:szCs w:val="24"/>
            <w:u w:val="single"/>
          </w:rPr>
          <w:t>PRESIDENTE:.</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_Toc63093076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11</w:t>
        </w:r>
        <w:r w:rsidR="00A313F3" w:rsidRPr="00A313F3">
          <w:rPr>
            <w:rFonts w:ascii="Arial" w:hAnsi="Arial" w:cs="Arial"/>
            <w:noProof/>
            <w:webHidden/>
            <w:sz w:val="24"/>
            <w:szCs w:val="24"/>
          </w:rPr>
          <w:fldChar w:fldCharType="end"/>
        </w:r>
      </w:hyperlink>
    </w:p>
    <w:p w14:paraId="2E919B42" w14:textId="26E518CC"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77" w:history="1">
        <w:r w:rsidR="00A313F3" w:rsidRPr="00A313F3">
          <w:rPr>
            <w:rFonts w:ascii="Arial" w:hAnsi="Arial" w:cs="Arial"/>
            <w:noProof/>
            <w:color w:val="0563C1" w:themeColor="hyperlink"/>
            <w:sz w:val="24"/>
            <w:szCs w:val="24"/>
            <w:u w:val="single"/>
          </w:rPr>
          <w:t>Continúa con el uso de la palabra el doctor Samuel Augusto Escobar Beltrán, Director del Consultorio Jurídico de la Universidad del Rosario</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_Toc63093077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11</w:t>
        </w:r>
        <w:r w:rsidR="00A313F3" w:rsidRPr="00A313F3">
          <w:rPr>
            <w:rFonts w:ascii="Arial" w:hAnsi="Arial" w:cs="Arial"/>
            <w:noProof/>
            <w:webHidden/>
            <w:sz w:val="24"/>
            <w:szCs w:val="24"/>
          </w:rPr>
          <w:fldChar w:fldCharType="end"/>
        </w:r>
      </w:hyperlink>
    </w:p>
    <w:p w14:paraId="22FDED7F" w14:textId="7D773538"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78" w:history="1">
        <w:r w:rsidR="00A313F3" w:rsidRPr="00A313F3">
          <w:rPr>
            <w:rFonts w:ascii="Arial" w:hAnsi="Arial" w:cs="Arial"/>
            <w:noProof/>
            <w:color w:val="0563C1" w:themeColor="hyperlink"/>
            <w:sz w:val="24"/>
            <w:szCs w:val="24"/>
            <w:u w:val="single"/>
          </w:rPr>
          <w:t>PRESIDENTE</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_Toc63093078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12</w:t>
        </w:r>
        <w:r w:rsidR="00A313F3" w:rsidRPr="00A313F3">
          <w:rPr>
            <w:rFonts w:ascii="Arial" w:hAnsi="Arial" w:cs="Arial"/>
            <w:noProof/>
            <w:webHidden/>
            <w:sz w:val="24"/>
            <w:szCs w:val="24"/>
          </w:rPr>
          <w:fldChar w:fldCharType="end"/>
        </w:r>
      </w:hyperlink>
    </w:p>
    <w:p w14:paraId="028CF5A9" w14:textId="2B56C19D"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79" w:history="1">
        <w:r w:rsidR="00A313F3" w:rsidRPr="00A313F3">
          <w:rPr>
            <w:rFonts w:ascii="Arial" w:hAnsi="Arial" w:cs="Arial"/>
            <w:noProof/>
            <w:color w:val="0563C1" w:themeColor="hyperlink"/>
            <w:sz w:val="24"/>
            <w:szCs w:val="24"/>
            <w:u w:val="single"/>
          </w:rPr>
          <w:t>SECRETARIA</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_Toc63093079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13</w:t>
        </w:r>
        <w:r w:rsidR="00A313F3" w:rsidRPr="00A313F3">
          <w:rPr>
            <w:rFonts w:ascii="Arial" w:hAnsi="Arial" w:cs="Arial"/>
            <w:noProof/>
            <w:webHidden/>
            <w:sz w:val="24"/>
            <w:szCs w:val="24"/>
          </w:rPr>
          <w:fldChar w:fldCharType="end"/>
        </w:r>
      </w:hyperlink>
    </w:p>
    <w:p w14:paraId="74B903AC" w14:textId="70036EC3"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80" w:history="1">
        <w:r w:rsidR="00A313F3" w:rsidRPr="00A313F3">
          <w:rPr>
            <w:rFonts w:ascii="Arial" w:hAnsi="Arial" w:cs="Arial"/>
            <w:noProof/>
            <w:color w:val="0563C1" w:themeColor="hyperlink"/>
            <w:sz w:val="24"/>
            <w:szCs w:val="24"/>
            <w:u w:val="single"/>
          </w:rPr>
          <w:t>PRESIDENTE</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_Toc63093080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13</w:t>
        </w:r>
        <w:r w:rsidR="00A313F3" w:rsidRPr="00A313F3">
          <w:rPr>
            <w:rFonts w:ascii="Arial" w:hAnsi="Arial" w:cs="Arial"/>
            <w:noProof/>
            <w:webHidden/>
            <w:sz w:val="24"/>
            <w:szCs w:val="24"/>
          </w:rPr>
          <w:fldChar w:fldCharType="end"/>
        </w:r>
      </w:hyperlink>
    </w:p>
    <w:p w14:paraId="78CECEED" w14:textId="466A1CB8"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81" w:history="1">
        <w:r w:rsidR="00A313F3" w:rsidRPr="00A313F3">
          <w:rPr>
            <w:rFonts w:ascii="Arial" w:hAnsi="Arial" w:cs="Arial"/>
            <w:noProof/>
            <w:color w:val="0563C1" w:themeColor="hyperlink"/>
            <w:sz w:val="24"/>
            <w:szCs w:val="24"/>
            <w:u w:val="single"/>
          </w:rPr>
          <w:t>SECRETARIA</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_Toc63093081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13</w:t>
        </w:r>
        <w:r w:rsidR="00A313F3" w:rsidRPr="00A313F3">
          <w:rPr>
            <w:rFonts w:ascii="Arial" w:hAnsi="Arial" w:cs="Arial"/>
            <w:noProof/>
            <w:webHidden/>
            <w:sz w:val="24"/>
            <w:szCs w:val="24"/>
          </w:rPr>
          <w:fldChar w:fldCharType="end"/>
        </w:r>
      </w:hyperlink>
    </w:p>
    <w:p w14:paraId="30E54B2A" w14:textId="7A538057"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82" w:history="1">
        <w:r w:rsidR="00A313F3" w:rsidRPr="00A313F3">
          <w:rPr>
            <w:rFonts w:ascii="Arial" w:hAnsi="Arial" w:cs="Arial"/>
            <w:noProof/>
            <w:color w:val="0563C1" w:themeColor="hyperlink"/>
            <w:sz w:val="24"/>
            <w:szCs w:val="24"/>
            <w:u w:val="single"/>
          </w:rPr>
          <w:t>PRESIDENTE</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_Toc63093082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13</w:t>
        </w:r>
        <w:r w:rsidR="00A313F3" w:rsidRPr="00A313F3">
          <w:rPr>
            <w:rFonts w:ascii="Arial" w:hAnsi="Arial" w:cs="Arial"/>
            <w:noProof/>
            <w:webHidden/>
            <w:sz w:val="24"/>
            <w:szCs w:val="24"/>
          </w:rPr>
          <w:fldChar w:fldCharType="end"/>
        </w:r>
      </w:hyperlink>
    </w:p>
    <w:p w14:paraId="678167D7" w14:textId="02F25158" w:rsidR="00A313F3" w:rsidRPr="00A313F3" w:rsidRDefault="008B1C24" w:rsidP="00A313F3">
      <w:pPr>
        <w:tabs>
          <w:tab w:val="right" w:leader="dot" w:pos="8828"/>
        </w:tabs>
        <w:spacing w:after="0" w:line="240" w:lineRule="auto"/>
        <w:ind w:left="220"/>
        <w:rPr>
          <w:rFonts w:ascii="Arial" w:hAnsi="Arial" w:cs="Arial"/>
          <w:noProof/>
          <w:sz w:val="24"/>
          <w:szCs w:val="24"/>
        </w:rPr>
      </w:pPr>
      <w:hyperlink w:anchor="_Toc63093083" w:history="1">
        <w:r w:rsidR="00A313F3" w:rsidRPr="00A313F3">
          <w:rPr>
            <w:rFonts w:ascii="Arial" w:hAnsi="Arial" w:cs="Arial"/>
            <w:noProof/>
            <w:color w:val="0563C1" w:themeColor="hyperlink"/>
            <w:sz w:val="24"/>
            <w:szCs w:val="24"/>
            <w:u w:val="single"/>
          </w:rPr>
          <w:t>ANEXOS</w:t>
        </w:r>
        <w:r w:rsidR="00A313F3" w:rsidRPr="00A313F3">
          <w:rPr>
            <w:rFonts w:ascii="Arial" w:hAnsi="Arial" w:cs="Arial"/>
            <w:noProof/>
            <w:webHidden/>
            <w:sz w:val="24"/>
            <w:szCs w:val="24"/>
          </w:rPr>
          <w:tab/>
        </w:r>
        <w:r w:rsidR="00A313F3" w:rsidRPr="00A313F3">
          <w:rPr>
            <w:rFonts w:ascii="Arial" w:hAnsi="Arial" w:cs="Arial"/>
            <w:noProof/>
            <w:webHidden/>
            <w:sz w:val="24"/>
            <w:szCs w:val="24"/>
          </w:rPr>
          <w:fldChar w:fldCharType="begin"/>
        </w:r>
        <w:r w:rsidR="00A313F3" w:rsidRPr="00A313F3">
          <w:rPr>
            <w:rFonts w:ascii="Arial" w:hAnsi="Arial" w:cs="Arial"/>
            <w:noProof/>
            <w:webHidden/>
            <w:sz w:val="24"/>
            <w:szCs w:val="24"/>
          </w:rPr>
          <w:instrText xml:space="preserve"> PAGEREF _Toc63093083 \h </w:instrText>
        </w:r>
        <w:r w:rsidR="00A313F3" w:rsidRPr="00A313F3">
          <w:rPr>
            <w:rFonts w:ascii="Arial" w:hAnsi="Arial" w:cs="Arial"/>
            <w:noProof/>
            <w:webHidden/>
            <w:sz w:val="24"/>
            <w:szCs w:val="24"/>
          </w:rPr>
        </w:r>
        <w:r w:rsidR="00A313F3" w:rsidRPr="00A313F3">
          <w:rPr>
            <w:rFonts w:ascii="Arial" w:hAnsi="Arial" w:cs="Arial"/>
            <w:noProof/>
            <w:webHidden/>
            <w:sz w:val="24"/>
            <w:szCs w:val="24"/>
          </w:rPr>
          <w:fldChar w:fldCharType="separate"/>
        </w:r>
        <w:r w:rsidR="002F1688">
          <w:rPr>
            <w:rFonts w:ascii="Arial" w:hAnsi="Arial" w:cs="Arial"/>
            <w:noProof/>
            <w:webHidden/>
            <w:sz w:val="24"/>
            <w:szCs w:val="24"/>
          </w:rPr>
          <w:t>13</w:t>
        </w:r>
        <w:r w:rsidR="00A313F3" w:rsidRPr="00A313F3">
          <w:rPr>
            <w:rFonts w:ascii="Arial" w:hAnsi="Arial" w:cs="Arial"/>
            <w:noProof/>
            <w:webHidden/>
            <w:sz w:val="24"/>
            <w:szCs w:val="24"/>
          </w:rPr>
          <w:fldChar w:fldCharType="end"/>
        </w:r>
      </w:hyperlink>
    </w:p>
    <w:p w14:paraId="3436B497" w14:textId="5866AB89" w:rsidR="00A313F3" w:rsidRPr="00A313F3" w:rsidRDefault="00A313F3" w:rsidP="00A313F3">
      <w:pPr>
        <w:spacing w:after="0" w:line="240" w:lineRule="auto"/>
        <w:jc w:val="center"/>
        <w:rPr>
          <w:rFonts w:ascii="Arial" w:hAnsi="Arial" w:cs="Arial"/>
          <w:b/>
          <w:sz w:val="24"/>
          <w:szCs w:val="24"/>
          <w:lang w:val="es-MX"/>
        </w:rPr>
      </w:pPr>
      <w:r w:rsidRPr="00A313F3">
        <w:rPr>
          <w:rFonts w:ascii="Arial" w:hAnsi="Arial" w:cs="Arial"/>
          <w:b/>
          <w:sz w:val="24"/>
          <w:szCs w:val="24"/>
          <w:lang w:val="es-MX"/>
        </w:rPr>
        <w:fldChar w:fldCharType="end"/>
      </w:r>
    </w:p>
    <w:p w14:paraId="31BAE43E" w14:textId="77777777" w:rsidR="00A313F3" w:rsidRPr="00A313F3" w:rsidRDefault="00A313F3" w:rsidP="00A313F3">
      <w:pPr>
        <w:spacing w:after="0" w:line="240" w:lineRule="auto"/>
        <w:jc w:val="center"/>
        <w:rPr>
          <w:rFonts w:ascii="Arial" w:hAnsi="Arial" w:cs="Arial"/>
          <w:b/>
          <w:sz w:val="24"/>
          <w:szCs w:val="24"/>
          <w:lang w:val="es-MX"/>
        </w:rPr>
      </w:pPr>
      <w:r w:rsidRPr="00A313F3">
        <w:rPr>
          <w:rFonts w:ascii="Arial" w:hAnsi="Arial" w:cs="Arial"/>
          <w:b/>
          <w:sz w:val="24"/>
          <w:szCs w:val="24"/>
          <w:lang w:val="es-MX"/>
        </w:rPr>
        <w:lastRenderedPageBreak/>
        <w:t>COMISIÓN PRIMERA CONSTITUCIONAL PERMANENTE</w:t>
      </w:r>
      <w:bookmarkStart w:id="0" w:name="_Toc403469605"/>
      <w:bookmarkStart w:id="1" w:name="_Toc402173334"/>
    </w:p>
    <w:p w14:paraId="69D2DAC3" w14:textId="77777777" w:rsidR="00A313F3" w:rsidRPr="00A313F3" w:rsidRDefault="00A313F3" w:rsidP="00A313F3">
      <w:pPr>
        <w:spacing w:after="0" w:line="240" w:lineRule="auto"/>
        <w:jc w:val="center"/>
        <w:rPr>
          <w:rFonts w:ascii="Arial" w:hAnsi="Arial" w:cs="Arial"/>
          <w:b/>
          <w:bCs/>
          <w:sz w:val="24"/>
          <w:szCs w:val="24"/>
        </w:rPr>
      </w:pPr>
    </w:p>
    <w:p w14:paraId="2593D415" w14:textId="77777777" w:rsidR="00A313F3" w:rsidRPr="00A313F3" w:rsidRDefault="00A313F3" w:rsidP="00A313F3">
      <w:pPr>
        <w:keepNext/>
        <w:keepLines/>
        <w:spacing w:after="0" w:line="240" w:lineRule="auto"/>
        <w:jc w:val="center"/>
        <w:outlineLvl w:val="0"/>
        <w:rPr>
          <w:rFonts w:ascii="Arial" w:eastAsiaTheme="majorEastAsia" w:hAnsi="Arial" w:cs="Arial"/>
          <w:b/>
          <w:bCs/>
          <w:color w:val="000000" w:themeColor="text1"/>
          <w:sz w:val="24"/>
          <w:szCs w:val="24"/>
          <w:lang w:eastAsia="es-CO"/>
        </w:rPr>
      </w:pPr>
      <w:bookmarkStart w:id="2" w:name="_Toc530034095"/>
      <w:bookmarkStart w:id="3" w:name="_Toc524102146"/>
      <w:bookmarkStart w:id="4" w:name="_Toc516043043"/>
      <w:bookmarkStart w:id="5" w:name="_Toc514146367"/>
      <w:bookmarkStart w:id="6" w:name="_Toc464658058"/>
      <w:bookmarkStart w:id="7" w:name="_Toc436123211"/>
      <w:bookmarkStart w:id="8" w:name="_Toc430168331"/>
      <w:bookmarkStart w:id="9" w:name="_Toc410399138"/>
    </w:p>
    <w:p w14:paraId="333BFD53" w14:textId="77777777" w:rsidR="00A313F3" w:rsidRPr="00A313F3" w:rsidRDefault="00A313F3" w:rsidP="00A313F3">
      <w:pPr>
        <w:keepNext/>
        <w:keepLines/>
        <w:spacing w:after="0" w:line="240" w:lineRule="auto"/>
        <w:jc w:val="center"/>
        <w:outlineLvl w:val="1"/>
        <w:rPr>
          <w:rFonts w:ascii="Arial" w:eastAsiaTheme="majorEastAsia" w:hAnsi="Arial" w:cs="Arial"/>
          <w:b/>
          <w:bCs/>
          <w:color w:val="000000" w:themeColor="text1"/>
          <w:sz w:val="24"/>
          <w:szCs w:val="24"/>
          <w:lang w:eastAsia="es-CO"/>
        </w:rPr>
      </w:pPr>
      <w:bookmarkStart w:id="10" w:name="_Toc63093054"/>
      <w:r w:rsidRPr="00A313F3">
        <w:rPr>
          <w:rFonts w:ascii="Arial" w:eastAsiaTheme="majorEastAsia" w:hAnsi="Arial" w:cs="Arial"/>
          <w:b/>
          <w:bCs/>
          <w:color w:val="000000" w:themeColor="text1"/>
          <w:sz w:val="24"/>
          <w:szCs w:val="24"/>
          <w:lang w:eastAsia="es-CO"/>
        </w:rPr>
        <w:t>AUDIENCIA PÚBLICA</w:t>
      </w:r>
      <w:bookmarkEnd w:id="0"/>
      <w:bookmarkEnd w:id="1"/>
      <w:bookmarkEnd w:id="2"/>
      <w:bookmarkEnd w:id="3"/>
      <w:bookmarkEnd w:id="4"/>
      <w:bookmarkEnd w:id="5"/>
      <w:bookmarkEnd w:id="6"/>
      <w:bookmarkEnd w:id="7"/>
      <w:bookmarkEnd w:id="8"/>
      <w:bookmarkEnd w:id="9"/>
      <w:r w:rsidRPr="00A313F3">
        <w:rPr>
          <w:rFonts w:ascii="Arial" w:eastAsiaTheme="majorEastAsia" w:hAnsi="Arial" w:cs="Arial"/>
          <w:b/>
          <w:bCs/>
          <w:color w:val="000000" w:themeColor="text1"/>
          <w:sz w:val="24"/>
          <w:szCs w:val="24"/>
          <w:lang w:eastAsia="es-CO"/>
        </w:rPr>
        <w:t xml:space="preserve"> REMOTA</w:t>
      </w:r>
      <w:bookmarkEnd w:id="10"/>
    </w:p>
    <w:p w14:paraId="1F722EDF" w14:textId="59BFCC9C" w:rsidR="00A313F3" w:rsidRDefault="00A313F3" w:rsidP="00A313F3">
      <w:pPr>
        <w:keepNext/>
        <w:keepLines/>
        <w:spacing w:after="0" w:line="240" w:lineRule="auto"/>
        <w:jc w:val="center"/>
        <w:outlineLvl w:val="1"/>
        <w:rPr>
          <w:rFonts w:ascii="Arial" w:eastAsiaTheme="majorEastAsia" w:hAnsi="Arial" w:cs="Arial"/>
          <w:b/>
          <w:bCs/>
          <w:color w:val="000000" w:themeColor="text1"/>
          <w:sz w:val="24"/>
          <w:szCs w:val="24"/>
          <w:lang w:eastAsia="es-CO"/>
        </w:rPr>
      </w:pPr>
      <w:bookmarkStart w:id="11" w:name="_Toc13727922"/>
      <w:bookmarkStart w:id="12" w:name="_Toc13727875"/>
      <w:bookmarkStart w:id="13" w:name="_Toc34136806"/>
      <w:bookmarkStart w:id="14" w:name="_Toc50487919"/>
      <w:bookmarkStart w:id="15" w:name="_Toc63093055"/>
      <w:r w:rsidRPr="00A313F3">
        <w:rPr>
          <w:rFonts w:ascii="Arial" w:eastAsiaTheme="majorEastAsia" w:hAnsi="Arial" w:cs="Arial"/>
          <w:b/>
          <w:bCs/>
          <w:color w:val="000000" w:themeColor="text1"/>
          <w:sz w:val="24"/>
          <w:szCs w:val="24"/>
          <w:lang w:eastAsia="es-CO"/>
        </w:rPr>
        <w:t>Viernes, Noviembre 13 de 20</w:t>
      </w:r>
      <w:bookmarkEnd w:id="11"/>
      <w:bookmarkEnd w:id="12"/>
      <w:r w:rsidRPr="00A313F3">
        <w:rPr>
          <w:rFonts w:ascii="Arial" w:eastAsiaTheme="majorEastAsia" w:hAnsi="Arial" w:cs="Arial"/>
          <w:b/>
          <w:bCs/>
          <w:color w:val="000000" w:themeColor="text1"/>
          <w:sz w:val="24"/>
          <w:szCs w:val="24"/>
          <w:lang w:eastAsia="es-CO"/>
        </w:rPr>
        <w:t>20</w:t>
      </w:r>
      <w:bookmarkEnd w:id="13"/>
      <w:bookmarkEnd w:id="14"/>
      <w:bookmarkEnd w:id="15"/>
    </w:p>
    <w:p w14:paraId="2E196918" w14:textId="06AE4C57" w:rsidR="00A313F3" w:rsidRDefault="00A313F3" w:rsidP="00A313F3">
      <w:pPr>
        <w:keepNext/>
        <w:keepLines/>
        <w:spacing w:after="0" w:line="240" w:lineRule="auto"/>
        <w:jc w:val="center"/>
        <w:outlineLvl w:val="1"/>
        <w:rPr>
          <w:rFonts w:ascii="Arial" w:eastAsiaTheme="majorEastAsia" w:hAnsi="Arial" w:cs="Arial"/>
          <w:b/>
          <w:bCs/>
          <w:color w:val="000000" w:themeColor="text1"/>
          <w:sz w:val="24"/>
          <w:szCs w:val="24"/>
          <w:lang w:eastAsia="es-CO"/>
        </w:rPr>
      </w:pPr>
      <w:r>
        <w:rPr>
          <w:rFonts w:ascii="Arial" w:eastAsiaTheme="majorEastAsia" w:hAnsi="Arial" w:cs="Arial"/>
          <w:b/>
          <w:bCs/>
          <w:color w:val="000000" w:themeColor="text1"/>
          <w:sz w:val="24"/>
          <w:szCs w:val="24"/>
          <w:lang w:eastAsia="es-CO"/>
        </w:rPr>
        <w:t>(10:00 A.M)</w:t>
      </w:r>
    </w:p>
    <w:p w14:paraId="59A3C8B7" w14:textId="77777777" w:rsidR="00A313F3" w:rsidRPr="00A313F3" w:rsidRDefault="00A313F3" w:rsidP="00A313F3">
      <w:pPr>
        <w:keepNext/>
        <w:keepLines/>
        <w:spacing w:after="0" w:line="240" w:lineRule="auto"/>
        <w:jc w:val="center"/>
        <w:outlineLvl w:val="1"/>
        <w:rPr>
          <w:rFonts w:ascii="Arial" w:eastAsiaTheme="majorEastAsia" w:hAnsi="Arial" w:cs="Arial"/>
          <w:b/>
          <w:bCs/>
          <w:color w:val="000000" w:themeColor="text1"/>
          <w:sz w:val="24"/>
          <w:szCs w:val="24"/>
          <w:lang w:eastAsia="es-CO"/>
        </w:rPr>
      </w:pPr>
    </w:p>
    <w:p w14:paraId="7A7CF30E" w14:textId="77777777" w:rsidR="00A313F3" w:rsidRPr="00A313F3" w:rsidRDefault="00A313F3" w:rsidP="00A313F3">
      <w:pPr>
        <w:keepNext/>
        <w:keepLines/>
        <w:spacing w:after="0" w:line="240" w:lineRule="auto"/>
        <w:outlineLvl w:val="1"/>
        <w:rPr>
          <w:rFonts w:ascii="Arial" w:eastAsiaTheme="majorEastAsia" w:hAnsi="Arial" w:cs="Arial"/>
          <w:b/>
          <w:bCs/>
          <w:color w:val="000000" w:themeColor="text1"/>
          <w:sz w:val="24"/>
          <w:szCs w:val="24"/>
          <w:lang w:eastAsia="es-CO"/>
        </w:rPr>
      </w:pPr>
      <w:bookmarkStart w:id="16" w:name="_Toc63093056"/>
      <w:r w:rsidRPr="00A313F3">
        <w:rPr>
          <w:rFonts w:ascii="Arial" w:eastAsiaTheme="majorEastAsia" w:hAnsi="Arial" w:cs="Arial"/>
          <w:b/>
          <w:bCs/>
          <w:color w:val="000000" w:themeColor="text1"/>
          <w:sz w:val="24"/>
          <w:szCs w:val="24"/>
          <w:lang w:eastAsia="es-CO"/>
        </w:rPr>
        <w:t>Tema: Proyecto de Ley Estatutaria No. 304 de 2020 Cámara “Por medio de la cual se garantiza el derecho fundamental a la doble conformidad y se dictan otras disposiciones”.</w:t>
      </w:r>
      <w:bookmarkEnd w:id="16"/>
      <w:r w:rsidRPr="00A313F3">
        <w:rPr>
          <w:rFonts w:ascii="Arial" w:eastAsiaTheme="majorEastAsia" w:hAnsi="Arial" w:cs="Arial"/>
          <w:b/>
          <w:bCs/>
          <w:color w:val="000000" w:themeColor="text1"/>
          <w:sz w:val="24"/>
          <w:szCs w:val="24"/>
          <w:lang w:eastAsia="es-CO"/>
        </w:rPr>
        <w:t xml:space="preserve"> </w:t>
      </w:r>
    </w:p>
    <w:p w14:paraId="39665DC0" w14:textId="7E5C3F4E" w:rsidR="00A313F3" w:rsidRPr="00A313F3" w:rsidRDefault="00A313F3" w:rsidP="00A313F3">
      <w:pPr>
        <w:spacing w:after="0" w:line="240" w:lineRule="auto"/>
        <w:jc w:val="both"/>
        <w:rPr>
          <w:rFonts w:ascii="Arial" w:hAnsi="Arial" w:cs="Arial"/>
          <w:b/>
          <w:sz w:val="24"/>
          <w:szCs w:val="24"/>
        </w:rPr>
      </w:pPr>
    </w:p>
    <w:p w14:paraId="2B26DA16" w14:textId="086E1592" w:rsidR="00A313F3" w:rsidRDefault="00A313F3" w:rsidP="00A313F3">
      <w:pPr>
        <w:spacing w:after="0" w:line="240" w:lineRule="auto"/>
        <w:jc w:val="both"/>
        <w:rPr>
          <w:rFonts w:ascii="Arial" w:hAnsi="Arial" w:cs="Arial"/>
          <w:sz w:val="24"/>
          <w:szCs w:val="24"/>
        </w:rPr>
      </w:pPr>
      <w:bookmarkStart w:id="17" w:name="_Toc63093058"/>
      <w:r w:rsidRPr="00A313F3">
        <w:rPr>
          <w:rFonts w:ascii="Arial" w:eastAsiaTheme="majorEastAsia" w:hAnsi="Arial" w:cs="Arial"/>
          <w:b/>
          <w:bCs/>
          <w:color w:val="000000" w:themeColor="text1"/>
          <w:sz w:val="24"/>
          <w:szCs w:val="24"/>
          <w:lang w:eastAsia="es-CO"/>
        </w:rPr>
        <w:t>PRESIDENTE</w:t>
      </w:r>
      <w:bookmarkEnd w:id="17"/>
      <w:r>
        <w:rPr>
          <w:rFonts w:ascii="Arial" w:eastAsiaTheme="majorEastAsia" w:hAnsi="Arial" w:cs="Arial"/>
          <w:b/>
          <w:bCs/>
          <w:color w:val="000000" w:themeColor="text1"/>
          <w:sz w:val="24"/>
          <w:szCs w:val="24"/>
          <w:lang w:eastAsia="es-CO"/>
        </w:rPr>
        <w:t xml:space="preserve"> GABRIEL JAIME VALLEJO CHUJFI</w:t>
      </w:r>
      <w:r w:rsidRPr="00A313F3">
        <w:rPr>
          <w:rFonts w:ascii="Arial" w:hAnsi="Arial" w:cs="Arial"/>
          <w:b/>
          <w:sz w:val="24"/>
          <w:szCs w:val="24"/>
        </w:rPr>
        <w:t xml:space="preserve">: </w:t>
      </w:r>
      <w:r w:rsidRPr="00A313F3">
        <w:rPr>
          <w:rFonts w:ascii="Arial" w:hAnsi="Arial" w:cs="Arial"/>
          <w:sz w:val="24"/>
          <w:szCs w:val="24"/>
        </w:rPr>
        <w:t>Muchas gracias por acompañarnos a esta Audiencia Pública. Damos inicio entonces a la Audiencia. Señora Secretaria, sírvase</w:t>
      </w:r>
      <w:r w:rsidRPr="00A313F3">
        <w:rPr>
          <w:rFonts w:ascii="Arial" w:hAnsi="Arial" w:cs="Arial"/>
          <w:b/>
          <w:sz w:val="24"/>
          <w:szCs w:val="24"/>
        </w:rPr>
        <w:t xml:space="preserve"> </w:t>
      </w:r>
      <w:r w:rsidRPr="00A313F3">
        <w:rPr>
          <w:rFonts w:ascii="Arial" w:hAnsi="Arial" w:cs="Arial"/>
          <w:sz w:val="24"/>
          <w:szCs w:val="24"/>
        </w:rPr>
        <w:t>leer el Orden del Día.</w:t>
      </w:r>
    </w:p>
    <w:p w14:paraId="7FF58B0A" w14:textId="77777777" w:rsidR="00A313F3" w:rsidRDefault="00A313F3" w:rsidP="00A313F3">
      <w:pPr>
        <w:keepNext/>
        <w:keepLines/>
        <w:spacing w:after="0" w:line="240" w:lineRule="auto"/>
        <w:outlineLvl w:val="1"/>
        <w:rPr>
          <w:rFonts w:ascii="Arial" w:hAnsi="Arial" w:cs="Arial"/>
          <w:sz w:val="24"/>
          <w:szCs w:val="24"/>
        </w:rPr>
      </w:pPr>
      <w:bookmarkStart w:id="18" w:name="_Toc63093059"/>
    </w:p>
    <w:p w14:paraId="0C89391D" w14:textId="2AF0A57E" w:rsidR="00A313F3" w:rsidRPr="00A313F3" w:rsidRDefault="00A313F3" w:rsidP="00A313F3">
      <w:pPr>
        <w:keepNext/>
        <w:keepLines/>
        <w:spacing w:after="0" w:line="240" w:lineRule="auto"/>
        <w:outlineLvl w:val="1"/>
        <w:rPr>
          <w:rFonts w:ascii="Arial" w:eastAsiaTheme="majorEastAsia" w:hAnsi="Arial" w:cs="Arial"/>
          <w:bCs/>
          <w:color w:val="000000" w:themeColor="text1"/>
          <w:sz w:val="24"/>
          <w:szCs w:val="24"/>
          <w:lang w:eastAsia="es-CO"/>
        </w:rPr>
      </w:pPr>
      <w:r w:rsidRPr="00A313F3">
        <w:rPr>
          <w:rFonts w:ascii="Arial" w:eastAsiaTheme="majorEastAsia" w:hAnsi="Arial" w:cs="Arial"/>
          <w:b/>
          <w:bCs/>
          <w:color w:val="000000" w:themeColor="text1"/>
          <w:sz w:val="24"/>
          <w:szCs w:val="24"/>
          <w:lang w:eastAsia="es-CO"/>
        </w:rPr>
        <w:t>SECRETARIA</w:t>
      </w:r>
      <w:r>
        <w:rPr>
          <w:rFonts w:ascii="Arial" w:eastAsiaTheme="majorEastAsia" w:hAnsi="Arial" w:cs="Arial"/>
          <w:b/>
          <w:bCs/>
          <w:color w:val="000000" w:themeColor="text1"/>
          <w:sz w:val="24"/>
          <w:szCs w:val="24"/>
          <w:lang w:eastAsia="es-CO"/>
        </w:rPr>
        <w:t xml:space="preserve"> DORA SONIA CORTES CASTILLO</w:t>
      </w:r>
      <w:r w:rsidRPr="00A313F3">
        <w:rPr>
          <w:rFonts w:ascii="Arial" w:eastAsiaTheme="majorEastAsia" w:hAnsi="Arial" w:cs="Arial"/>
          <w:b/>
          <w:bCs/>
          <w:color w:val="000000" w:themeColor="text1"/>
          <w:sz w:val="24"/>
          <w:szCs w:val="24"/>
          <w:lang w:eastAsia="es-CO"/>
        </w:rPr>
        <w:t xml:space="preserve">: </w:t>
      </w:r>
      <w:r w:rsidRPr="00A313F3">
        <w:rPr>
          <w:rFonts w:ascii="Arial" w:eastAsiaTheme="majorEastAsia" w:hAnsi="Arial" w:cs="Arial"/>
          <w:bCs/>
          <w:color w:val="000000" w:themeColor="text1"/>
          <w:sz w:val="24"/>
          <w:szCs w:val="24"/>
          <w:lang w:eastAsia="es-CO"/>
        </w:rPr>
        <w:t>Si señor Presidente. siendo las 10:06 de la mañana, procedo con la lectura del Orden de Día.</w:t>
      </w:r>
      <w:bookmarkEnd w:id="18"/>
    </w:p>
    <w:p w14:paraId="0760CD14" w14:textId="77777777" w:rsidR="00A313F3" w:rsidRPr="00A313F3" w:rsidRDefault="00A313F3" w:rsidP="00A313F3">
      <w:pPr>
        <w:spacing w:after="0" w:line="240" w:lineRule="auto"/>
        <w:jc w:val="both"/>
        <w:rPr>
          <w:rFonts w:ascii="Arial" w:hAnsi="Arial" w:cs="Arial"/>
          <w:sz w:val="24"/>
          <w:szCs w:val="24"/>
        </w:rPr>
      </w:pPr>
    </w:p>
    <w:p w14:paraId="27A82CF1" w14:textId="77777777" w:rsidR="00A313F3" w:rsidRPr="00A313F3" w:rsidRDefault="00A313F3" w:rsidP="00A313F3">
      <w:pPr>
        <w:spacing w:after="0" w:line="240" w:lineRule="auto"/>
        <w:jc w:val="center"/>
        <w:rPr>
          <w:rFonts w:ascii="Arial" w:hAnsi="Arial" w:cs="Arial"/>
          <w:b/>
          <w:bCs/>
          <w:sz w:val="24"/>
          <w:szCs w:val="24"/>
        </w:rPr>
      </w:pPr>
      <w:r w:rsidRPr="00A313F3">
        <w:rPr>
          <w:rFonts w:ascii="Arial" w:hAnsi="Arial" w:cs="Arial"/>
          <w:b/>
          <w:bCs/>
          <w:sz w:val="24"/>
          <w:szCs w:val="24"/>
        </w:rPr>
        <w:t>HONORABLE CAMARA DE REPRESENTANTES</w:t>
      </w:r>
    </w:p>
    <w:p w14:paraId="5E52C94D" w14:textId="7D620CDE" w:rsidR="00A313F3" w:rsidRPr="00A313F3" w:rsidRDefault="00A313F3" w:rsidP="00A313F3">
      <w:pPr>
        <w:spacing w:after="0" w:line="240" w:lineRule="auto"/>
        <w:jc w:val="center"/>
        <w:rPr>
          <w:rFonts w:ascii="Arial" w:hAnsi="Arial" w:cs="Arial"/>
          <w:b/>
          <w:bCs/>
          <w:sz w:val="24"/>
          <w:szCs w:val="24"/>
        </w:rPr>
      </w:pPr>
      <w:r w:rsidRPr="00A313F3">
        <w:rPr>
          <w:rFonts w:ascii="Arial" w:hAnsi="Arial" w:cs="Arial"/>
          <w:b/>
          <w:bCs/>
          <w:sz w:val="24"/>
          <w:szCs w:val="24"/>
        </w:rPr>
        <w:t>COMISION PRIMERA CONSTITUCIONAL</w:t>
      </w:r>
    </w:p>
    <w:p w14:paraId="290189A2" w14:textId="77777777" w:rsidR="00A313F3" w:rsidRPr="00A313F3" w:rsidRDefault="00A313F3" w:rsidP="00A313F3">
      <w:pPr>
        <w:spacing w:after="0" w:line="240" w:lineRule="auto"/>
        <w:jc w:val="center"/>
        <w:rPr>
          <w:rFonts w:ascii="Arial" w:hAnsi="Arial" w:cs="Arial"/>
          <w:b/>
          <w:bCs/>
          <w:sz w:val="24"/>
          <w:szCs w:val="24"/>
        </w:rPr>
      </w:pPr>
      <w:r w:rsidRPr="00A313F3">
        <w:rPr>
          <w:rFonts w:ascii="Arial" w:hAnsi="Arial" w:cs="Arial"/>
          <w:b/>
          <w:bCs/>
          <w:sz w:val="24"/>
          <w:szCs w:val="24"/>
        </w:rPr>
        <w:t>LEGISLATURA 2020 – 2021</w:t>
      </w:r>
    </w:p>
    <w:p w14:paraId="3B09CC97" w14:textId="77777777" w:rsidR="00A313F3" w:rsidRPr="00A313F3" w:rsidRDefault="00A313F3" w:rsidP="00A313F3">
      <w:pPr>
        <w:spacing w:after="0" w:line="240" w:lineRule="auto"/>
        <w:jc w:val="center"/>
        <w:rPr>
          <w:rFonts w:ascii="Arial" w:hAnsi="Arial" w:cs="Arial"/>
          <w:b/>
          <w:bCs/>
          <w:sz w:val="24"/>
          <w:szCs w:val="24"/>
        </w:rPr>
      </w:pPr>
      <w:r w:rsidRPr="00A313F3">
        <w:rPr>
          <w:rFonts w:ascii="Arial" w:hAnsi="Arial" w:cs="Arial"/>
          <w:b/>
          <w:bCs/>
          <w:sz w:val="24"/>
          <w:szCs w:val="24"/>
        </w:rPr>
        <w:t>AUDIENCIA PUBLICA REMOTA</w:t>
      </w:r>
    </w:p>
    <w:p w14:paraId="01FA944D" w14:textId="77777777" w:rsidR="00A313F3" w:rsidRPr="00A313F3" w:rsidRDefault="00A313F3" w:rsidP="00A313F3">
      <w:pPr>
        <w:spacing w:after="0" w:line="240" w:lineRule="auto"/>
        <w:jc w:val="both"/>
        <w:rPr>
          <w:rFonts w:ascii="Arial" w:hAnsi="Arial" w:cs="Arial"/>
          <w:color w:val="000000"/>
          <w:sz w:val="24"/>
          <w:szCs w:val="24"/>
        </w:rPr>
      </w:pPr>
    </w:p>
    <w:p w14:paraId="0518007A" w14:textId="77777777" w:rsidR="00A313F3" w:rsidRPr="00A313F3" w:rsidRDefault="00A313F3" w:rsidP="00A313F3">
      <w:pPr>
        <w:spacing w:after="0" w:line="240" w:lineRule="auto"/>
        <w:jc w:val="center"/>
        <w:rPr>
          <w:rFonts w:ascii="Arial" w:hAnsi="Arial" w:cs="Arial"/>
          <w:bCs/>
          <w:sz w:val="24"/>
          <w:szCs w:val="24"/>
        </w:rPr>
      </w:pPr>
      <w:r w:rsidRPr="00A313F3">
        <w:rPr>
          <w:rFonts w:ascii="Arial" w:hAnsi="Arial" w:cs="Arial"/>
          <w:bCs/>
          <w:sz w:val="24"/>
          <w:szCs w:val="24"/>
        </w:rPr>
        <w:t>(Artículo 2 de la Resolución Mesa Directiva de la Cámara de Representantes 0777 del 06 de abril de 2020, adicionada por la Resolución 1125 de 2020)</w:t>
      </w:r>
    </w:p>
    <w:p w14:paraId="04D70C23" w14:textId="77777777" w:rsidR="00A313F3" w:rsidRPr="00A313F3" w:rsidRDefault="00A313F3" w:rsidP="00A313F3">
      <w:pPr>
        <w:spacing w:after="0" w:line="240" w:lineRule="auto"/>
        <w:jc w:val="center"/>
        <w:rPr>
          <w:rFonts w:ascii="Arial" w:hAnsi="Arial" w:cs="Arial"/>
          <w:bCs/>
          <w:sz w:val="24"/>
          <w:szCs w:val="24"/>
        </w:rPr>
      </w:pPr>
    </w:p>
    <w:p w14:paraId="48F94D95" w14:textId="77777777" w:rsidR="00A313F3" w:rsidRPr="00A313F3" w:rsidRDefault="00A313F3" w:rsidP="00A313F3">
      <w:pPr>
        <w:spacing w:after="0" w:line="240" w:lineRule="auto"/>
        <w:jc w:val="center"/>
        <w:rPr>
          <w:rFonts w:ascii="Arial" w:hAnsi="Arial" w:cs="Arial"/>
          <w:b/>
          <w:bCs/>
          <w:sz w:val="24"/>
          <w:szCs w:val="24"/>
        </w:rPr>
      </w:pPr>
      <w:r w:rsidRPr="00A313F3">
        <w:rPr>
          <w:rFonts w:ascii="Arial" w:hAnsi="Arial" w:cs="Arial"/>
          <w:b/>
          <w:bCs/>
          <w:sz w:val="24"/>
          <w:szCs w:val="24"/>
        </w:rPr>
        <w:t>PLATAFORMA HANGOUTS MEET</w:t>
      </w:r>
    </w:p>
    <w:p w14:paraId="1F222487" w14:textId="77777777" w:rsidR="00A313F3" w:rsidRPr="00A313F3" w:rsidRDefault="00A313F3" w:rsidP="00A313F3">
      <w:pPr>
        <w:spacing w:after="0" w:line="240" w:lineRule="auto"/>
        <w:rPr>
          <w:rFonts w:ascii="Arial" w:hAnsi="Arial" w:cs="Arial"/>
          <w:sz w:val="24"/>
          <w:szCs w:val="24"/>
          <w:lang w:eastAsia="es-CO"/>
        </w:rPr>
      </w:pPr>
    </w:p>
    <w:p w14:paraId="7BE001FE" w14:textId="77777777" w:rsidR="00A313F3" w:rsidRPr="00A313F3" w:rsidRDefault="00A313F3" w:rsidP="00A313F3">
      <w:pPr>
        <w:keepNext/>
        <w:keepLines/>
        <w:spacing w:after="0" w:line="240" w:lineRule="auto"/>
        <w:jc w:val="center"/>
        <w:outlineLvl w:val="2"/>
        <w:rPr>
          <w:rFonts w:ascii="Arial" w:eastAsiaTheme="majorEastAsia" w:hAnsi="Arial" w:cs="Arial"/>
          <w:b/>
          <w:color w:val="000000" w:themeColor="text1"/>
          <w:sz w:val="28"/>
          <w:szCs w:val="28"/>
        </w:rPr>
      </w:pPr>
      <w:bookmarkStart w:id="19" w:name="_Toc63093060"/>
      <w:r w:rsidRPr="00A313F3">
        <w:rPr>
          <w:rFonts w:ascii="Arial" w:eastAsiaTheme="majorEastAsia" w:hAnsi="Arial" w:cs="Arial"/>
          <w:b/>
          <w:color w:val="000000" w:themeColor="text1"/>
          <w:sz w:val="28"/>
          <w:szCs w:val="28"/>
        </w:rPr>
        <w:t>ORDEN DEL DIA</w:t>
      </w:r>
      <w:bookmarkEnd w:id="19"/>
    </w:p>
    <w:p w14:paraId="5BB95AE4" w14:textId="77777777" w:rsidR="00A313F3" w:rsidRPr="00A313F3" w:rsidRDefault="00A313F3" w:rsidP="00A313F3">
      <w:pPr>
        <w:spacing w:after="0" w:line="240" w:lineRule="auto"/>
        <w:jc w:val="both"/>
        <w:rPr>
          <w:rFonts w:ascii="Arial" w:hAnsi="Arial" w:cs="Arial"/>
          <w:sz w:val="24"/>
          <w:szCs w:val="24"/>
        </w:rPr>
      </w:pPr>
    </w:p>
    <w:p w14:paraId="70E0D323" w14:textId="7777777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t>Viernes trece (13) de noviembre de 2020</w:t>
      </w:r>
    </w:p>
    <w:p w14:paraId="7C10DEA5" w14:textId="77777777" w:rsidR="00A313F3" w:rsidRPr="00A313F3" w:rsidRDefault="00A313F3" w:rsidP="00A313F3">
      <w:pPr>
        <w:spacing w:after="0" w:line="240" w:lineRule="auto"/>
        <w:jc w:val="center"/>
        <w:rPr>
          <w:rFonts w:ascii="Arial" w:hAnsi="Arial" w:cs="Arial"/>
          <w:b/>
          <w:sz w:val="24"/>
          <w:szCs w:val="24"/>
        </w:rPr>
      </w:pPr>
    </w:p>
    <w:p w14:paraId="2E3A66BD" w14:textId="7777777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t>10:00 A.M.</w:t>
      </w:r>
    </w:p>
    <w:p w14:paraId="118431D0" w14:textId="77777777" w:rsidR="00A313F3" w:rsidRPr="00A313F3" w:rsidRDefault="00A313F3" w:rsidP="00A313F3">
      <w:pPr>
        <w:spacing w:after="0" w:line="240" w:lineRule="auto"/>
        <w:jc w:val="center"/>
        <w:rPr>
          <w:rFonts w:ascii="Arial" w:hAnsi="Arial" w:cs="Arial"/>
          <w:b/>
          <w:sz w:val="24"/>
          <w:szCs w:val="24"/>
        </w:rPr>
      </w:pPr>
    </w:p>
    <w:p w14:paraId="1777A12D" w14:textId="7777777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t>I</w:t>
      </w:r>
    </w:p>
    <w:p w14:paraId="636F000E" w14:textId="77777777" w:rsidR="00A313F3" w:rsidRPr="00A313F3" w:rsidRDefault="00A313F3" w:rsidP="00A313F3">
      <w:pPr>
        <w:spacing w:after="0" w:line="240" w:lineRule="auto"/>
        <w:jc w:val="center"/>
        <w:rPr>
          <w:rFonts w:ascii="Arial" w:hAnsi="Arial" w:cs="Arial"/>
          <w:b/>
          <w:sz w:val="24"/>
          <w:szCs w:val="24"/>
        </w:rPr>
      </w:pPr>
    </w:p>
    <w:p w14:paraId="34620895" w14:textId="7777777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t>Lectura de Resolución No. 026</w:t>
      </w:r>
    </w:p>
    <w:p w14:paraId="2FEFFA65" w14:textId="7777777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t>(Noviembre 05 de 2020)</w:t>
      </w:r>
    </w:p>
    <w:p w14:paraId="2465CC5C" w14:textId="77777777" w:rsidR="00A313F3" w:rsidRPr="00A313F3" w:rsidRDefault="00A313F3" w:rsidP="00A313F3">
      <w:pPr>
        <w:spacing w:after="0" w:line="240" w:lineRule="auto"/>
        <w:jc w:val="center"/>
        <w:rPr>
          <w:rFonts w:ascii="Arial" w:hAnsi="Arial" w:cs="Arial"/>
          <w:b/>
          <w:sz w:val="24"/>
          <w:szCs w:val="24"/>
        </w:rPr>
      </w:pPr>
    </w:p>
    <w:p w14:paraId="705DACD3" w14:textId="7777777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t>II</w:t>
      </w:r>
    </w:p>
    <w:p w14:paraId="54BC1ED3" w14:textId="77777777" w:rsidR="00A313F3" w:rsidRPr="00A313F3" w:rsidRDefault="00A313F3" w:rsidP="00A313F3">
      <w:pPr>
        <w:spacing w:after="0" w:line="240" w:lineRule="auto"/>
        <w:jc w:val="center"/>
        <w:rPr>
          <w:rFonts w:ascii="Arial" w:hAnsi="Arial" w:cs="Arial"/>
          <w:b/>
          <w:sz w:val="24"/>
          <w:szCs w:val="24"/>
        </w:rPr>
      </w:pPr>
    </w:p>
    <w:p w14:paraId="4FF76E60" w14:textId="790F31B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t>AUDIENCIA PÚBLICA</w:t>
      </w:r>
    </w:p>
    <w:p w14:paraId="62523E07" w14:textId="77777777" w:rsidR="00A313F3" w:rsidRPr="00A313F3" w:rsidRDefault="00A313F3" w:rsidP="00A313F3">
      <w:pPr>
        <w:spacing w:after="0" w:line="240" w:lineRule="auto"/>
        <w:jc w:val="both"/>
        <w:rPr>
          <w:rFonts w:ascii="Arial" w:hAnsi="Arial" w:cs="Arial"/>
          <w:sz w:val="24"/>
          <w:szCs w:val="24"/>
        </w:rPr>
      </w:pPr>
    </w:p>
    <w:p w14:paraId="082274A1"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lastRenderedPageBreak/>
        <w:t>Tema:</w:t>
      </w:r>
      <w:r w:rsidRPr="00A313F3">
        <w:rPr>
          <w:rFonts w:ascii="Arial" w:hAnsi="Arial" w:cs="Arial"/>
          <w:sz w:val="24"/>
          <w:szCs w:val="24"/>
        </w:rPr>
        <w:t xml:space="preserve"> Proyecto de Ley Estatutaria No. 304 de 2020 Cámara “Por medio de la cual se garantiza el derecho fundamental a la doble conformidad y se dictan otras disposiciones”. </w:t>
      </w:r>
    </w:p>
    <w:p w14:paraId="2CE0EF0D" w14:textId="77777777" w:rsidR="00A313F3" w:rsidRPr="00A313F3" w:rsidRDefault="00A313F3" w:rsidP="00A313F3">
      <w:pPr>
        <w:spacing w:after="0" w:line="240" w:lineRule="auto"/>
        <w:jc w:val="both"/>
        <w:rPr>
          <w:rFonts w:ascii="Arial" w:hAnsi="Arial" w:cs="Arial"/>
          <w:sz w:val="24"/>
          <w:szCs w:val="24"/>
        </w:rPr>
      </w:pPr>
    </w:p>
    <w:p w14:paraId="4C3F7FCB"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Autor:</w:t>
      </w:r>
      <w:r w:rsidRPr="00A313F3">
        <w:rPr>
          <w:rFonts w:ascii="Arial" w:hAnsi="Arial" w:cs="Arial"/>
          <w:sz w:val="24"/>
          <w:szCs w:val="24"/>
        </w:rPr>
        <w:t xml:space="preserve"> HR. Juan David Vélez Trujillo </w:t>
      </w:r>
    </w:p>
    <w:p w14:paraId="3B165FD2"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Ponentes:</w:t>
      </w:r>
      <w:r w:rsidRPr="00A313F3">
        <w:rPr>
          <w:rFonts w:ascii="Arial" w:hAnsi="Arial" w:cs="Arial"/>
          <w:sz w:val="24"/>
          <w:szCs w:val="24"/>
        </w:rPr>
        <w:t xml:space="preserve"> HH.RR. Gabriel Jaime Vallejo Chujfi -C-, Jorge Eliecer Tamayo Marulanda -C-, Harry Giovanny González García, Juan Carlos Wills Ospina, David Ernesto Pulido Novoa, Juanita María Goebertus Estrada, Carlos Germán Navas Talero, Luis Alberto Albán Urbano, Ángela María Robledo Gómez. </w:t>
      </w:r>
    </w:p>
    <w:p w14:paraId="6466C34B" w14:textId="77777777" w:rsidR="00A313F3" w:rsidRPr="00A313F3" w:rsidRDefault="00A313F3" w:rsidP="00A313F3">
      <w:pPr>
        <w:spacing w:after="0" w:line="240" w:lineRule="auto"/>
        <w:jc w:val="both"/>
        <w:rPr>
          <w:rFonts w:ascii="Arial" w:hAnsi="Arial" w:cs="Arial"/>
          <w:b/>
          <w:sz w:val="24"/>
          <w:szCs w:val="24"/>
        </w:rPr>
      </w:pPr>
    </w:p>
    <w:p w14:paraId="47F19CFC" w14:textId="62C2A88C"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Lugar:</w:t>
      </w:r>
      <w:r w:rsidRPr="00A313F3">
        <w:rPr>
          <w:rFonts w:ascii="Arial" w:hAnsi="Arial" w:cs="Arial"/>
          <w:sz w:val="24"/>
          <w:szCs w:val="24"/>
        </w:rPr>
        <w:t xml:space="preserve"> Se desarrollará remotamente en la Plataforma HANGOUTS MEET. </w:t>
      </w:r>
      <w:r w:rsidR="004E22F5">
        <w:rPr>
          <w:rFonts w:ascii="Arial" w:hAnsi="Arial" w:cs="Arial"/>
          <w:sz w:val="24"/>
          <w:szCs w:val="24"/>
        </w:rPr>
        <w:t xml:space="preserve"> </w:t>
      </w:r>
      <w:r w:rsidRPr="00A313F3">
        <w:rPr>
          <w:rFonts w:ascii="Arial" w:hAnsi="Arial" w:cs="Arial"/>
          <w:sz w:val="24"/>
          <w:szCs w:val="24"/>
        </w:rPr>
        <w:t xml:space="preserve">Enlace enviado al correo de los Honorables Representantes y de las personas inscritas en el correo </w:t>
      </w:r>
      <w:hyperlink r:id="rId8" w:history="1">
        <w:r w:rsidRPr="00A313F3">
          <w:rPr>
            <w:rFonts w:ascii="Arial" w:hAnsi="Arial" w:cs="Arial"/>
            <w:color w:val="0563C1" w:themeColor="hyperlink"/>
            <w:sz w:val="24"/>
            <w:szCs w:val="24"/>
            <w:u w:val="single"/>
          </w:rPr>
          <w:t>debatescomisionprimera@camara.gov.co</w:t>
        </w:r>
      </w:hyperlink>
      <w:r w:rsidRPr="00A313F3">
        <w:rPr>
          <w:rFonts w:ascii="Arial" w:hAnsi="Arial" w:cs="Arial"/>
          <w:sz w:val="24"/>
          <w:szCs w:val="24"/>
        </w:rPr>
        <w:t xml:space="preserve"> </w:t>
      </w:r>
    </w:p>
    <w:p w14:paraId="1B205BD2" w14:textId="77777777" w:rsidR="00A313F3" w:rsidRPr="00A313F3" w:rsidRDefault="00A313F3" w:rsidP="00A313F3">
      <w:pPr>
        <w:spacing w:after="0" w:line="240" w:lineRule="auto"/>
        <w:jc w:val="both"/>
        <w:rPr>
          <w:rFonts w:ascii="Arial" w:hAnsi="Arial" w:cs="Arial"/>
          <w:sz w:val="24"/>
          <w:szCs w:val="24"/>
        </w:rPr>
      </w:pPr>
    </w:p>
    <w:p w14:paraId="436F4CD3"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sz w:val="24"/>
          <w:szCs w:val="24"/>
        </w:rPr>
        <w:t xml:space="preserve">Proposición aprobada en esta Célula Legislativa y suscrita por los Honorables Representantes Gabriel Jaime Vallejo Chujfi -C-, Jorge Eliecer Tamayo Marulanda -C-, Harry Giovanny González García, Juan Carlos Wills Ospina, David Ernesto Pulido Novoa, Juanita María Goebertus Estrada, Carlos Germán Navas Talero, Luis Alberto Albán Urbano, Ángela María Robledo Gómez. </w:t>
      </w:r>
    </w:p>
    <w:p w14:paraId="1FE303B6" w14:textId="77777777" w:rsidR="00A313F3" w:rsidRPr="00A313F3" w:rsidRDefault="00A313F3" w:rsidP="00A313F3">
      <w:pPr>
        <w:spacing w:after="0" w:line="240" w:lineRule="auto"/>
        <w:jc w:val="both"/>
        <w:rPr>
          <w:rFonts w:ascii="Arial" w:hAnsi="Arial" w:cs="Arial"/>
          <w:sz w:val="24"/>
          <w:szCs w:val="24"/>
        </w:rPr>
      </w:pPr>
    </w:p>
    <w:p w14:paraId="6312146A" w14:textId="7777777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t>III</w:t>
      </w:r>
    </w:p>
    <w:p w14:paraId="47A6024B" w14:textId="77777777" w:rsidR="00A313F3" w:rsidRPr="00A313F3" w:rsidRDefault="00A313F3" w:rsidP="00A313F3">
      <w:pPr>
        <w:spacing w:after="0" w:line="240" w:lineRule="auto"/>
        <w:jc w:val="center"/>
        <w:rPr>
          <w:rFonts w:ascii="Arial" w:hAnsi="Arial" w:cs="Arial"/>
          <w:b/>
          <w:sz w:val="24"/>
          <w:szCs w:val="24"/>
        </w:rPr>
      </w:pPr>
    </w:p>
    <w:p w14:paraId="46B2E4A4" w14:textId="7777777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t>Lo que propongan los Honorables Representantes</w:t>
      </w:r>
    </w:p>
    <w:p w14:paraId="57FA48E9" w14:textId="77777777" w:rsidR="00A313F3" w:rsidRPr="00A313F3" w:rsidRDefault="00A313F3" w:rsidP="00A313F3">
      <w:pPr>
        <w:tabs>
          <w:tab w:val="left" w:pos="4186"/>
        </w:tabs>
        <w:spacing w:after="0" w:line="240" w:lineRule="auto"/>
        <w:jc w:val="center"/>
        <w:rPr>
          <w:rFonts w:ascii="Arial" w:hAnsi="Arial" w:cs="Arial"/>
          <w:b/>
          <w:sz w:val="24"/>
          <w:szCs w:val="24"/>
        </w:rPr>
      </w:pPr>
    </w:p>
    <w:p w14:paraId="37CBEA9C" w14:textId="77777777" w:rsidR="00A313F3" w:rsidRPr="00A313F3" w:rsidRDefault="00A313F3" w:rsidP="00A313F3">
      <w:pPr>
        <w:tabs>
          <w:tab w:val="left" w:pos="4186"/>
        </w:tabs>
        <w:spacing w:after="0" w:line="240" w:lineRule="auto"/>
        <w:jc w:val="both"/>
        <w:rPr>
          <w:rFonts w:ascii="Arial" w:hAnsi="Arial" w:cs="Arial"/>
          <w:sz w:val="24"/>
          <w:szCs w:val="24"/>
        </w:rPr>
      </w:pPr>
    </w:p>
    <w:p w14:paraId="24F445F4" w14:textId="77777777" w:rsidR="00A313F3" w:rsidRPr="00A313F3" w:rsidRDefault="00A313F3" w:rsidP="00A313F3">
      <w:pPr>
        <w:tabs>
          <w:tab w:val="left" w:pos="4186"/>
        </w:tabs>
        <w:spacing w:after="0" w:line="240" w:lineRule="auto"/>
        <w:jc w:val="both"/>
        <w:rPr>
          <w:rFonts w:ascii="Arial" w:hAnsi="Arial" w:cs="Arial"/>
          <w:sz w:val="24"/>
          <w:szCs w:val="24"/>
        </w:rPr>
      </w:pPr>
      <w:r w:rsidRPr="00A313F3">
        <w:rPr>
          <w:rFonts w:ascii="Arial" w:hAnsi="Arial" w:cs="Arial"/>
          <w:b/>
          <w:bCs/>
          <w:sz w:val="24"/>
          <w:szCs w:val="24"/>
        </w:rPr>
        <w:t>Alfredo Rafael Deluque Zuleta</w:t>
      </w:r>
      <w:r w:rsidRPr="00A313F3">
        <w:rPr>
          <w:rFonts w:ascii="Arial" w:hAnsi="Arial" w:cs="Arial"/>
          <w:sz w:val="24"/>
          <w:szCs w:val="24"/>
        </w:rPr>
        <w:t xml:space="preserve">                                </w:t>
      </w:r>
      <w:r w:rsidRPr="00A313F3">
        <w:rPr>
          <w:rFonts w:ascii="Arial" w:hAnsi="Arial" w:cs="Arial"/>
          <w:b/>
          <w:bCs/>
          <w:sz w:val="24"/>
          <w:szCs w:val="24"/>
        </w:rPr>
        <w:t>Julián Peinado Ramírez</w:t>
      </w:r>
      <w:r w:rsidRPr="00A313F3">
        <w:rPr>
          <w:rFonts w:ascii="Arial" w:hAnsi="Arial" w:cs="Arial"/>
          <w:sz w:val="24"/>
          <w:szCs w:val="24"/>
        </w:rPr>
        <w:t xml:space="preserve">                    </w:t>
      </w:r>
    </w:p>
    <w:p w14:paraId="4A2C6EF7" w14:textId="16222C54" w:rsidR="00A313F3" w:rsidRPr="00A313F3" w:rsidRDefault="00A313F3" w:rsidP="00A313F3">
      <w:pPr>
        <w:tabs>
          <w:tab w:val="left" w:pos="4186"/>
        </w:tabs>
        <w:spacing w:after="0" w:line="240" w:lineRule="auto"/>
        <w:jc w:val="both"/>
        <w:rPr>
          <w:rFonts w:ascii="Arial" w:hAnsi="Arial" w:cs="Arial"/>
          <w:sz w:val="24"/>
          <w:szCs w:val="24"/>
        </w:rPr>
      </w:pPr>
      <w:r w:rsidRPr="00A313F3">
        <w:rPr>
          <w:rFonts w:ascii="Arial" w:hAnsi="Arial" w:cs="Arial"/>
          <w:sz w:val="24"/>
          <w:szCs w:val="24"/>
        </w:rPr>
        <w:t xml:space="preserve">       </w:t>
      </w:r>
      <w:r>
        <w:rPr>
          <w:rFonts w:ascii="Arial" w:hAnsi="Arial" w:cs="Arial"/>
          <w:sz w:val="24"/>
          <w:szCs w:val="24"/>
        </w:rPr>
        <w:t xml:space="preserve">      </w:t>
      </w:r>
      <w:r w:rsidRPr="00A313F3">
        <w:rPr>
          <w:rFonts w:ascii="Arial" w:hAnsi="Arial" w:cs="Arial"/>
          <w:sz w:val="24"/>
          <w:szCs w:val="24"/>
        </w:rPr>
        <w:t>Presidente</w:t>
      </w:r>
      <w:r w:rsidRPr="00A313F3">
        <w:rPr>
          <w:rFonts w:ascii="Arial" w:hAnsi="Arial" w:cs="Arial"/>
          <w:sz w:val="24"/>
          <w:szCs w:val="24"/>
        </w:rPr>
        <w:tab/>
      </w:r>
      <w:r w:rsidRPr="00A313F3">
        <w:rPr>
          <w:rFonts w:ascii="Arial" w:hAnsi="Arial" w:cs="Arial"/>
          <w:sz w:val="24"/>
          <w:szCs w:val="24"/>
        </w:rPr>
        <w:tab/>
      </w:r>
      <w:r w:rsidRPr="00A313F3">
        <w:rPr>
          <w:rFonts w:ascii="Arial" w:hAnsi="Arial" w:cs="Arial"/>
          <w:sz w:val="24"/>
          <w:szCs w:val="24"/>
        </w:rPr>
        <w:tab/>
        <w:t xml:space="preserve">                  Vicepresidente</w:t>
      </w:r>
    </w:p>
    <w:p w14:paraId="25A9E4F4" w14:textId="77777777" w:rsidR="00A313F3" w:rsidRPr="00A313F3" w:rsidRDefault="00A313F3" w:rsidP="00A313F3">
      <w:pPr>
        <w:tabs>
          <w:tab w:val="left" w:pos="4186"/>
        </w:tabs>
        <w:spacing w:after="0" w:line="240" w:lineRule="auto"/>
        <w:jc w:val="both"/>
        <w:rPr>
          <w:rFonts w:ascii="Arial" w:hAnsi="Arial" w:cs="Arial"/>
          <w:sz w:val="24"/>
          <w:szCs w:val="24"/>
        </w:rPr>
      </w:pPr>
    </w:p>
    <w:p w14:paraId="01C13BB6" w14:textId="77777777" w:rsidR="00A313F3" w:rsidRPr="00A313F3" w:rsidRDefault="00A313F3" w:rsidP="00A313F3">
      <w:pPr>
        <w:tabs>
          <w:tab w:val="left" w:pos="4186"/>
        </w:tabs>
        <w:spacing w:after="0" w:line="240" w:lineRule="auto"/>
        <w:jc w:val="both"/>
        <w:rPr>
          <w:rFonts w:ascii="Arial" w:hAnsi="Arial" w:cs="Arial"/>
          <w:sz w:val="24"/>
          <w:szCs w:val="24"/>
        </w:rPr>
      </w:pPr>
    </w:p>
    <w:p w14:paraId="6D1C6B23" w14:textId="77777777" w:rsidR="00A313F3" w:rsidRPr="00A313F3" w:rsidRDefault="00A313F3" w:rsidP="00A313F3">
      <w:pPr>
        <w:tabs>
          <w:tab w:val="left" w:pos="4186"/>
        </w:tabs>
        <w:spacing w:after="0" w:line="240" w:lineRule="auto"/>
        <w:jc w:val="both"/>
        <w:rPr>
          <w:rFonts w:ascii="Arial" w:hAnsi="Arial" w:cs="Arial"/>
          <w:b/>
          <w:bCs/>
          <w:sz w:val="24"/>
          <w:szCs w:val="24"/>
        </w:rPr>
      </w:pPr>
      <w:r w:rsidRPr="00A313F3">
        <w:rPr>
          <w:rFonts w:ascii="Arial" w:hAnsi="Arial" w:cs="Arial"/>
          <w:b/>
          <w:bCs/>
          <w:sz w:val="24"/>
          <w:szCs w:val="24"/>
        </w:rPr>
        <w:t>Amparo Y. Calderón Perdomo</w:t>
      </w:r>
      <w:r w:rsidRPr="00A313F3">
        <w:rPr>
          <w:rFonts w:ascii="Arial" w:hAnsi="Arial" w:cs="Arial"/>
          <w:b/>
          <w:bCs/>
          <w:sz w:val="24"/>
          <w:szCs w:val="24"/>
        </w:rPr>
        <w:tab/>
      </w:r>
      <w:r w:rsidRPr="00A313F3">
        <w:rPr>
          <w:rFonts w:ascii="Arial" w:hAnsi="Arial" w:cs="Arial"/>
          <w:b/>
          <w:bCs/>
          <w:sz w:val="24"/>
          <w:szCs w:val="24"/>
        </w:rPr>
        <w:tab/>
        <w:t xml:space="preserve">                     Dora Sonia Cortés Castillo</w:t>
      </w:r>
    </w:p>
    <w:p w14:paraId="76471C7E" w14:textId="77777777" w:rsidR="00A313F3" w:rsidRPr="00A313F3" w:rsidRDefault="00A313F3" w:rsidP="00A313F3">
      <w:pPr>
        <w:tabs>
          <w:tab w:val="left" w:pos="4186"/>
        </w:tabs>
        <w:spacing w:after="0" w:line="240" w:lineRule="auto"/>
        <w:jc w:val="both"/>
        <w:rPr>
          <w:rFonts w:ascii="Arial" w:hAnsi="Arial" w:cs="Arial"/>
          <w:sz w:val="24"/>
          <w:szCs w:val="24"/>
        </w:rPr>
      </w:pPr>
      <w:r w:rsidRPr="00A313F3">
        <w:rPr>
          <w:rFonts w:ascii="Arial" w:hAnsi="Arial" w:cs="Arial"/>
          <w:sz w:val="24"/>
          <w:szCs w:val="24"/>
        </w:rPr>
        <w:t xml:space="preserve">              Secretaria </w:t>
      </w:r>
      <w:r w:rsidRPr="00A313F3">
        <w:rPr>
          <w:rFonts w:ascii="Arial" w:hAnsi="Arial" w:cs="Arial"/>
          <w:sz w:val="24"/>
          <w:szCs w:val="24"/>
        </w:rPr>
        <w:tab/>
      </w:r>
      <w:r w:rsidRPr="00A313F3">
        <w:rPr>
          <w:rFonts w:ascii="Arial" w:hAnsi="Arial" w:cs="Arial"/>
          <w:sz w:val="24"/>
          <w:szCs w:val="24"/>
        </w:rPr>
        <w:tab/>
      </w:r>
      <w:r w:rsidRPr="00A313F3">
        <w:rPr>
          <w:rFonts w:ascii="Arial" w:hAnsi="Arial" w:cs="Arial"/>
          <w:sz w:val="24"/>
          <w:szCs w:val="24"/>
        </w:rPr>
        <w:tab/>
      </w:r>
      <w:r w:rsidRPr="00A313F3">
        <w:rPr>
          <w:rFonts w:ascii="Arial" w:hAnsi="Arial" w:cs="Arial"/>
          <w:sz w:val="24"/>
          <w:szCs w:val="24"/>
        </w:rPr>
        <w:tab/>
      </w:r>
      <w:r w:rsidRPr="00A313F3">
        <w:rPr>
          <w:rFonts w:ascii="Arial" w:hAnsi="Arial" w:cs="Arial"/>
          <w:sz w:val="24"/>
          <w:szCs w:val="24"/>
        </w:rPr>
        <w:tab/>
        <w:t xml:space="preserve"> Subsecretaria</w:t>
      </w:r>
    </w:p>
    <w:p w14:paraId="211D0B95" w14:textId="77777777" w:rsidR="00A313F3" w:rsidRPr="00A313F3" w:rsidRDefault="00A313F3" w:rsidP="00A313F3">
      <w:pPr>
        <w:tabs>
          <w:tab w:val="left" w:pos="4186"/>
        </w:tabs>
        <w:spacing w:after="0" w:line="240" w:lineRule="auto"/>
        <w:jc w:val="both"/>
        <w:rPr>
          <w:rFonts w:ascii="Arial" w:hAnsi="Arial" w:cs="Arial"/>
          <w:sz w:val="24"/>
          <w:szCs w:val="24"/>
        </w:rPr>
      </w:pPr>
    </w:p>
    <w:p w14:paraId="725205B4" w14:textId="77777777" w:rsidR="00A313F3" w:rsidRPr="00A313F3" w:rsidRDefault="00A313F3" w:rsidP="00A313F3">
      <w:pPr>
        <w:tabs>
          <w:tab w:val="left" w:pos="4186"/>
        </w:tabs>
        <w:spacing w:after="0" w:line="240" w:lineRule="auto"/>
        <w:jc w:val="both"/>
        <w:rPr>
          <w:rFonts w:ascii="Arial" w:hAnsi="Arial" w:cs="Arial"/>
          <w:sz w:val="24"/>
          <w:szCs w:val="24"/>
        </w:rPr>
      </w:pPr>
      <w:r w:rsidRPr="00A313F3">
        <w:rPr>
          <w:rFonts w:ascii="Arial" w:hAnsi="Arial" w:cs="Arial"/>
          <w:sz w:val="24"/>
          <w:szCs w:val="24"/>
        </w:rPr>
        <w:t>Señor Presidente, ha sido leído el Orden del Día.</w:t>
      </w:r>
    </w:p>
    <w:p w14:paraId="4FB1BB88" w14:textId="77777777" w:rsidR="00A313F3" w:rsidRPr="00A313F3" w:rsidRDefault="00A313F3" w:rsidP="00A313F3">
      <w:pPr>
        <w:tabs>
          <w:tab w:val="left" w:pos="4186"/>
        </w:tabs>
        <w:spacing w:after="0" w:line="240" w:lineRule="auto"/>
        <w:jc w:val="both"/>
        <w:rPr>
          <w:rFonts w:ascii="Arial" w:hAnsi="Arial" w:cs="Arial"/>
          <w:sz w:val="24"/>
          <w:szCs w:val="24"/>
        </w:rPr>
      </w:pPr>
    </w:p>
    <w:p w14:paraId="70743508" w14:textId="77777777" w:rsidR="00A313F3" w:rsidRPr="00A313F3" w:rsidRDefault="00A313F3" w:rsidP="00A313F3">
      <w:pPr>
        <w:tabs>
          <w:tab w:val="left" w:pos="4186"/>
        </w:tabs>
        <w:spacing w:after="0" w:line="240" w:lineRule="auto"/>
        <w:jc w:val="both"/>
        <w:rPr>
          <w:rFonts w:ascii="Arial" w:hAnsi="Arial" w:cs="Arial"/>
          <w:sz w:val="24"/>
          <w:szCs w:val="24"/>
        </w:rPr>
      </w:pPr>
      <w:bookmarkStart w:id="20" w:name="_Toc63093061"/>
      <w:r w:rsidRPr="00A313F3">
        <w:rPr>
          <w:rFonts w:ascii="Arial" w:eastAsiaTheme="majorEastAsia" w:hAnsi="Arial" w:cs="Arial"/>
          <w:b/>
          <w:bCs/>
          <w:color w:val="000000" w:themeColor="text1"/>
          <w:sz w:val="24"/>
          <w:szCs w:val="24"/>
          <w:lang w:eastAsia="es-CO"/>
        </w:rPr>
        <w:t>PRESIDENTE</w:t>
      </w:r>
      <w:bookmarkEnd w:id="20"/>
      <w:r w:rsidRPr="00A313F3">
        <w:rPr>
          <w:rFonts w:ascii="Arial" w:hAnsi="Arial" w:cs="Arial"/>
          <w:b/>
          <w:sz w:val="24"/>
          <w:szCs w:val="24"/>
        </w:rPr>
        <w:t xml:space="preserve">: </w:t>
      </w:r>
      <w:r w:rsidRPr="00A313F3">
        <w:rPr>
          <w:rFonts w:ascii="Arial" w:hAnsi="Arial" w:cs="Arial"/>
          <w:sz w:val="24"/>
          <w:szCs w:val="24"/>
        </w:rPr>
        <w:t>Muchas gracias señora Secretaria, sírvase entonces leer el primer punto del Orden del Día.</w:t>
      </w:r>
    </w:p>
    <w:p w14:paraId="352371F0" w14:textId="77777777" w:rsidR="00A313F3" w:rsidRPr="00A313F3" w:rsidRDefault="00A313F3" w:rsidP="00A313F3">
      <w:pPr>
        <w:tabs>
          <w:tab w:val="left" w:pos="4186"/>
        </w:tabs>
        <w:spacing w:after="0" w:line="240" w:lineRule="auto"/>
        <w:jc w:val="both"/>
        <w:rPr>
          <w:rFonts w:ascii="Arial" w:hAnsi="Arial" w:cs="Arial"/>
          <w:sz w:val="24"/>
          <w:szCs w:val="24"/>
        </w:rPr>
      </w:pPr>
    </w:p>
    <w:p w14:paraId="2BD6CBBF" w14:textId="77777777" w:rsidR="00A313F3" w:rsidRPr="00A313F3" w:rsidRDefault="00A313F3" w:rsidP="00A313F3">
      <w:pPr>
        <w:spacing w:after="0" w:line="240" w:lineRule="auto"/>
        <w:jc w:val="both"/>
        <w:rPr>
          <w:rFonts w:ascii="Arial" w:hAnsi="Arial" w:cs="Arial"/>
          <w:sz w:val="24"/>
          <w:szCs w:val="24"/>
        </w:rPr>
      </w:pPr>
      <w:bookmarkStart w:id="21" w:name="_Toc63093062"/>
      <w:r w:rsidRPr="00A313F3">
        <w:rPr>
          <w:rFonts w:ascii="Arial" w:eastAsiaTheme="majorEastAsia" w:hAnsi="Arial" w:cs="Arial"/>
          <w:b/>
          <w:bCs/>
          <w:color w:val="000000" w:themeColor="text1"/>
          <w:sz w:val="24"/>
          <w:szCs w:val="24"/>
          <w:lang w:eastAsia="es-CO"/>
        </w:rPr>
        <w:t>SUBSECRETARIA</w:t>
      </w:r>
      <w:bookmarkEnd w:id="21"/>
      <w:r w:rsidRPr="00A313F3">
        <w:rPr>
          <w:rFonts w:ascii="Arial" w:hAnsi="Arial" w:cs="Arial"/>
          <w:b/>
          <w:sz w:val="24"/>
          <w:szCs w:val="24"/>
        </w:rPr>
        <w:t xml:space="preserve">: </w:t>
      </w:r>
      <w:r w:rsidRPr="00A313F3">
        <w:rPr>
          <w:rFonts w:ascii="Arial" w:hAnsi="Arial" w:cs="Arial"/>
          <w:sz w:val="24"/>
          <w:szCs w:val="24"/>
        </w:rPr>
        <w:t>Si señor Presidente. Primero lectura de la Resolución No. 026 de noviembre 5 de 2020.</w:t>
      </w:r>
    </w:p>
    <w:p w14:paraId="6A5323C5" w14:textId="77777777" w:rsidR="00A313F3" w:rsidRPr="00A313F3" w:rsidRDefault="00A313F3" w:rsidP="00A313F3">
      <w:pPr>
        <w:spacing w:after="0" w:line="240" w:lineRule="auto"/>
        <w:jc w:val="both"/>
        <w:rPr>
          <w:rFonts w:ascii="Arial" w:hAnsi="Arial" w:cs="Arial"/>
          <w:sz w:val="24"/>
          <w:szCs w:val="24"/>
        </w:rPr>
      </w:pPr>
    </w:p>
    <w:p w14:paraId="12901E0D" w14:textId="77777777" w:rsidR="00A313F3" w:rsidRPr="00A313F3" w:rsidRDefault="00A313F3" w:rsidP="00A313F3">
      <w:pPr>
        <w:keepNext/>
        <w:keepLines/>
        <w:spacing w:after="0" w:line="240" w:lineRule="auto"/>
        <w:jc w:val="center"/>
        <w:outlineLvl w:val="1"/>
        <w:rPr>
          <w:rFonts w:ascii="Arial" w:eastAsiaTheme="majorEastAsia" w:hAnsi="Arial" w:cs="Arial"/>
          <w:b/>
          <w:bCs/>
          <w:color w:val="000000" w:themeColor="text1"/>
          <w:sz w:val="28"/>
          <w:szCs w:val="28"/>
          <w:lang w:eastAsia="es-CO"/>
        </w:rPr>
      </w:pPr>
      <w:bookmarkStart w:id="22" w:name="_Toc63093063"/>
      <w:r w:rsidRPr="00A313F3">
        <w:rPr>
          <w:rFonts w:ascii="Arial" w:eastAsiaTheme="majorEastAsia" w:hAnsi="Arial" w:cs="Arial"/>
          <w:b/>
          <w:bCs/>
          <w:color w:val="000000" w:themeColor="text1"/>
          <w:sz w:val="28"/>
          <w:szCs w:val="28"/>
          <w:lang w:eastAsia="es-CO"/>
        </w:rPr>
        <w:t>RESOLUCIÓN No. 026</w:t>
      </w:r>
      <w:bookmarkEnd w:id="22"/>
    </w:p>
    <w:p w14:paraId="3DDD9843" w14:textId="7777777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t>(noviembre 5 de 2020)</w:t>
      </w:r>
    </w:p>
    <w:p w14:paraId="79271D60" w14:textId="77777777" w:rsidR="00A313F3" w:rsidRPr="00A313F3" w:rsidRDefault="00A313F3" w:rsidP="00A313F3">
      <w:pPr>
        <w:spacing w:after="0" w:line="240" w:lineRule="auto"/>
        <w:jc w:val="center"/>
        <w:rPr>
          <w:rFonts w:ascii="Arial" w:hAnsi="Arial" w:cs="Arial"/>
          <w:b/>
          <w:sz w:val="24"/>
          <w:szCs w:val="24"/>
        </w:rPr>
      </w:pPr>
    </w:p>
    <w:p w14:paraId="26104165" w14:textId="214366E2" w:rsidR="00A313F3" w:rsidRPr="00A313F3" w:rsidRDefault="00A313F3" w:rsidP="004E22F5">
      <w:pPr>
        <w:spacing w:after="0" w:line="240" w:lineRule="auto"/>
        <w:jc w:val="center"/>
        <w:rPr>
          <w:rFonts w:ascii="Arial" w:hAnsi="Arial" w:cs="Arial"/>
          <w:b/>
          <w:sz w:val="24"/>
          <w:szCs w:val="24"/>
        </w:rPr>
      </w:pPr>
      <w:r w:rsidRPr="00A313F3">
        <w:rPr>
          <w:rFonts w:ascii="Arial" w:hAnsi="Arial" w:cs="Arial"/>
          <w:b/>
          <w:sz w:val="24"/>
          <w:szCs w:val="24"/>
        </w:rPr>
        <w:t>"POR LA CUAL SE CONVOCA A AUDIENCIA PUBLICA"</w:t>
      </w:r>
    </w:p>
    <w:p w14:paraId="58A97B8F" w14:textId="7777777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lastRenderedPageBreak/>
        <w:t>La Mesa Directiva de la Comisión Primera de la Honorable Cámara de Representantes</w:t>
      </w:r>
    </w:p>
    <w:p w14:paraId="78F5FBCE" w14:textId="77777777" w:rsidR="00A313F3" w:rsidRPr="00A313F3" w:rsidRDefault="00A313F3" w:rsidP="00A313F3">
      <w:pPr>
        <w:spacing w:after="0" w:line="240" w:lineRule="auto"/>
        <w:jc w:val="center"/>
        <w:rPr>
          <w:rFonts w:ascii="Arial" w:hAnsi="Arial" w:cs="Arial"/>
          <w:b/>
          <w:sz w:val="24"/>
          <w:szCs w:val="24"/>
        </w:rPr>
      </w:pPr>
    </w:p>
    <w:p w14:paraId="0FCA0C65" w14:textId="7777777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t>C O N S I D E R A N D O:</w:t>
      </w:r>
    </w:p>
    <w:p w14:paraId="554A2A39" w14:textId="77777777" w:rsidR="00A313F3" w:rsidRPr="00A313F3" w:rsidRDefault="00A313F3" w:rsidP="00A313F3">
      <w:pPr>
        <w:spacing w:after="0" w:line="240" w:lineRule="auto"/>
        <w:jc w:val="both"/>
        <w:rPr>
          <w:rFonts w:ascii="Arial" w:hAnsi="Arial" w:cs="Arial"/>
          <w:sz w:val="24"/>
          <w:szCs w:val="24"/>
        </w:rPr>
      </w:pPr>
    </w:p>
    <w:p w14:paraId="1942BB01"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a)</w:t>
      </w:r>
      <w:r w:rsidRPr="00A313F3">
        <w:rPr>
          <w:rFonts w:ascii="Arial" w:hAnsi="Arial" w:cs="Arial"/>
          <w:sz w:val="24"/>
          <w:szCs w:val="24"/>
        </w:rPr>
        <w:t xml:space="preserve"> Que la Ley 5ª de 1992, en su Artículo 230 establece el procedimiento para convocar Audiencias Públicas sobre cualquier Proyecto de Acto Legislativo o de Ley. </w:t>
      </w:r>
    </w:p>
    <w:p w14:paraId="300CD73A" w14:textId="77777777" w:rsidR="00A313F3" w:rsidRPr="00A313F3" w:rsidRDefault="00A313F3" w:rsidP="00A313F3">
      <w:pPr>
        <w:spacing w:after="0" w:line="240" w:lineRule="auto"/>
        <w:jc w:val="both"/>
        <w:rPr>
          <w:rFonts w:ascii="Arial" w:hAnsi="Arial" w:cs="Arial"/>
          <w:sz w:val="24"/>
          <w:szCs w:val="24"/>
        </w:rPr>
      </w:pPr>
    </w:p>
    <w:p w14:paraId="77A998F2"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b)</w:t>
      </w:r>
      <w:r w:rsidRPr="00A313F3">
        <w:rPr>
          <w:rFonts w:ascii="Arial" w:hAnsi="Arial" w:cs="Arial"/>
          <w:sz w:val="24"/>
          <w:szCs w:val="24"/>
        </w:rPr>
        <w:t xml:space="preserve"> Que mediante Proposición No. 28 aprobada en la Sesión de Comisión del jueves 24 de septiembre de 2020, suscrita por los </w:t>
      </w:r>
      <w:r w:rsidRPr="00A313F3">
        <w:rPr>
          <w:rFonts w:ascii="Arial" w:hAnsi="Arial" w:cs="Arial"/>
          <w:b/>
          <w:sz w:val="24"/>
          <w:szCs w:val="24"/>
        </w:rPr>
        <w:t>HH.RR. GABRIEL JAIME VALLEJO CHUJFI, JORGE ELIÉCER TAMAYO MARULANDA, DAVID ERNESTO PULIDO NOVOA, HARRY GIOVANNY GONZÁLEZ GARCÍA, JUAN CARLOS WILLS OSPINA, JUANITA MARÍA GOEBERTUS ESTRADA, ÁNGELA MARÍA ROBLEDO GÓMEZ, LUIS ALBERTO ALBÁN URBANO y CARLOS GERMÁN NAVAS TALERO</w:t>
      </w:r>
      <w:r w:rsidRPr="00A313F3">
        <w:rPr>
          <w:rFonts w:ascii="Arial" w:hAnsi="Arial" w:cs="Arial"/>
          <w:sz w:val="24"/>
          <w:szCs w:val="24"/>
        </w:rPr>
        <w:t xml:space="preserve">, Ponentes del Proyecto de Ley Estatutaria No. 304 de 2020 Cámara “Por medio de la cual se garantiza el derecho fundamental a la doble conformidad y se dictan otras disposiciones”., han solicitado la realización de Audiencia Pública Remota. </w:t>
      </w:r>
    </w:p>
    <w:p w14:paraId="405D63B1"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c)</w:t>
      </w:r>
      <w:r w:rsidRPr="00A313F3">
        <w:rPr>
          <w:rFonts w:ascii="Arial" w:hAnsi="Arial" w:cs="Arial"/>
          <w:sz w:val="24"/>
          <w:szCs w:val="24"/>
        </w:rPr>
        <w:t xml:space="preserve"> Que la Mesa Directiva de la Comisión considera que es fundamental en el trámite de estas iniciativas, conocer la opinión de la ciudadanía en general sobre el Proyecto de Ley antes citado. </w:t>
      </w:r>
    </w:p>
    <w:p w14:paraId="59C646CE" w14:textId="77777777" w:rsidR="00A313F3" w:rsidRPr="00A313F3" w:rsidRDefault="00A313F3" w:rsidP="00A313F3">
      <w:pPr>
        <w:spacing w:after="0" w:line="240" w:lineRule="auto"/>
        <w:jc w:val="both"/>
        <w:rPr>
          <w:rFonts w:ascii="Arial" w:hAnsi="Arial" w:cs="Arial"/>
          <w:sz w:val="24"/>
          <w:szCs w:val="24"/>
        </w:rPr>
      </w:pPr>
    </w:p>
    <w:p w14:paraId="26972DF2"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d)</w:t>
      </w:r>
      <w:r w:rsidRPr="00A313F3">
        <w:rPr>
          <w:rFonts w:ascii="Arial" w:hAnsi="Arial" w:cs="Arial"/>
          <w:sz w:val="24"/>
          <w:szCs w:val="24"/>
        </w:rPr>
        <w:t xml:space="preserve"> Que el Artículo 230 de la Ley 5ª de 1992, faculta a la Mesa Directiva, para reglamentar lo relacionado con las intervenciones y el procedimiento que asegure la debida atención y oportunidad. </w:t>
      </w:r>
    </w:p>
    <w:p w14:paraId="10CA5FFA" w14:textId="77777777" w:rsidR="00A313F3" w:rsidRPr="00A313F3" w:rsidRDefault="00A313F3" w:rsidP="00A313F3">
      <w:pPr>
        <w:spacing w:after="0" w:line="240" w:lineRule="auto"/>
        <w:jc w:val="both"/>
        <w:rPr>
          <w:rFonts w:ascii="Arial" w:hAnsi="Arial" w:cs="Arial"/>
          <w:sz w:val="24"/>
          <w:szCs w:val="24"/>
        </w:rPr>
      </w:pPr>
    </w:p>
    <w:p w14:paraId="3ED0C31A"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e)</w:t>
      </w:r>
      <w:r w:rsidRPr="00A313F3">
        <w:rPr>
          <w:rFonts w:ascii="Arial" w:hAnsi="Arial" w:cs="Arial"/>
          <w:sz w:val="24"/>
          <w:szCs w:val="24"/>
        </w:rPr>
        <w:t xml:space="preserve"> 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Congreso o de sus Cámaras, sino Audiencias programadas para permitir la intervención de los ciudadanos interesados”. </w:t>
      </w:r>
    </w:p>
    <w:p w14:paraId="69D988A5" w14:textId="77777777" w:rsidR="00A313F3" w:rsidRPr="00A313F3" w:rsidRDefault="00A313F3" w:rsidP="00A313F3">
      <w:pPr>
        <w:spacing w:after="0" w:line="240" w:lineRule="auto"/>
        <w:jc w:val="both"/>
        <w:rPr>
          <w:rFonts w:ascii="Arial" w:hAnsi="Arial" w:cs="Arial"/>
          <w:sz w:val="24"/>
          <w:szCs w:val="24"/>
        </w:rPr>
      </w:pPr>
    </w:p>
    <w:p w14:paraId="595C17BA"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f)</w:t>
      </w:r>
      <w:r w:rsidRPr="00A313F3">
        <w:rPr>
          <w:rFonts w:ascii="Arial" w:hAnsi="Arial" w:cs="Arial"/>
          <w:sz w:val="24"/>
          <w:szCs w:val="24"/>
        </w:rPr>
        <w:t xml:space="preserve"> Que la Mesa Directiva de la Cámara de Representantes según artículo 2 de la Resolución 0777 del 4 de abril de 2020, permite que mientras subsista la declaración de Emergencia Sanitaria, todas y cada una de las funciones que le corresponden a los Representantes a la Cámara de acuerdo con la Ley 5 de 1992, pueden realizarse a través de medios virtuales, digitales o de cualquier otro medio tecnológico, bajo el principio de asegurar en todos los casos, que se den a conocer oportunamente a los Representantes a la Cámara y de la sociedad en su conjunto, todo lo relacionado </w:t>
      </w:r>
      <w:r w:rsidRPr="00A313F3">
        <w:rPr>
          <w:rFonts w:ascii="Arial" w:hAnsi="Arial" w:cs="Arial"/>
          <w:sz w:val="24"/>
          <w:szCs w:val="24"/>
        </w:rPr>
        <w:lastRenderedPageBreak/>
        <w:t xml:space="preserve">con el trabajo legislativo que se adelanta en las Comisiones y Plenarias de la Cámara de Representantes. </w:t>
      </w:r>
    </w:p>
    <w:p w14:paraId="3D072917" w14:textId="77777777" w:rsidR="00A313F3" w:rsidRPr="00A313F3" w:rsidRDefault="00A313F3" w:rsidP="00A313F3">
      <w:pPr>
        <w:spacing w:after="0" w:line="240" w:lineRule="auto"/>
        <w:jc w:val="both"/>
        <w:rPr>
          <w:rFonts w:ascii="Arial" w:hAnsi="Arial" w:cs="Arial"/>
          <w:sz w:val="24"/>
          <w:szCs w:val="24"/>
        </w:rPr>
      </w:pPr>
    </w:p>
    <w:p w14:paraId="56C02E1F" w14:textId="7777777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t>R E S U E L V E:</w:t>
      </w:r>
    </w:p>
    <w:p w14:paraId="231612D4" w14:textId="577E8B3F" w:rsidR="00A313F3" w:rsidRPr="00A313F3" w:rsidRDefault="00A313F3" w:rsidP="00A313F3">
      <w:pPr>
        <w:spacing w:after="0" w:line="240" w:lineRule="auto"/>
        <w:jc w:val="both"/>
        <w:rPr>
          <w:rFonts w:ascii="Arial" w:hAnsi="Arial" w:cs="Arial"/>
          <w:sz w:val="24"/>
          <w:szCs w:val="24"/>
        </w:rPr>
      </w:pPr>
    </w:p>
    <w:p w14:paraId="5C14219D"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Artículo 1º.</w:t>
      </w:r>
      <w:r w:rsidRPr="00A313F3">
        <w:rPr>
          <w:rFonts w:ascii="Arial" w:hAnsi="Arial" w:cs="Arial"/>
          <w:sz w:val="24"/>
          <w:szCs w:val="24"/>
        </w:rPr>
        <w:t xml:space="preserve"> Convocar a Audiencia Pública Remota para que las personas naturales o jurídicas interesadas, presenten opiniones u observaciones sobre el Proyecto de Ley Estatutaria No. 304 de 2020 Cámara “Por medio de la cual se garantiza el derecho fundamental a la doble conformidad y se dictan otras disposiciones”. </w:t>
      </w:r>
    </w:p>
    <w:p w14:paraId="0B5A6944" w14:textId="77777777" w:rsidR="00A313F3" w:rsidRPr="00A313F3" w:rsidRDefault="00A313F3" w:rsidP="00A313F3">
      <w:pPr>
        <w:spacing w:after="0" w:line="240" w:lineRule="auto"/>
        <w:jc w:val="both"/>
        <w:rPr>
          <w:rFonts w:ascii="Arial" w:hAnsi="Arial" w:cs="Arial"/>
          <w:sz w:val="24"/>
          <w:szCs w:val="24"/>
        </w:rPr>
      </w:pPr>
    </w:p>
    <w:p w14:paraId="26851864"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Artículo 2º.</w:t>
      </w:r>
      <w:r w:rsidRPr="00A313F3">
        <w:rPr>
          <w:rFonts w:ascii="Arial" w:hAnsi="Arial" w:cs="Arial"/>
          <w:sz w:val="24"/>
          <w:szCs w:val="24"/>
        </w:rPr>
        <w:t xml:space="preserve"> La Audiencia Pública Remota se realizará el viernes 13 de noviembre a las 10:00 a.m., en el ID: https://meet.google.com/jyt-rgbu-fov de la plataforma Hangouts Meet. </w:t>
      </w:r>
    </w:p>
    <w:p w14:paraId="5B058121" w14:textId="77777777" w:rsidR="00A313F3" w:rsidRPr="00A313F3" w:rsidRDefault="00A313F3" w:rsidP="00A313F3">
      <w:pPr>
        <w:spacing w:after="0" w:line="240" w:lineRule="auto"/>
        <w:jc w:val="both"/>
        <w:rPr>
          <w:rFonts w:ascii="Arial" w:hAnsi="Arial" w:cs="Arial"/>
          <w:sz w:val="24"/>
          <w:szCs w:val="24"/>
        </w:rPr>
      </w:pPr>
    </w:p>
    <w:p w14:paraId="7D37AFCB"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Artículo 3°.</w:t>
      </w:r>
      <w:r w:rsidRPr="00A313F3">
        <w:rPr>
          <w:rFonts w:ascii="Arial" w:hAnsi="Arial" w:cs="Arial"/>
          <w:sz w:val="24"/>
          <w:szCs w:val="24"/>
        </w:rPr>
        <w:t xml:space="preserve"> Las inscripciones para intervenir en la Audiencia Pública Remota, podrán realizarlas hasta el jueves 12 de noviembre de 2020, en el correo electrónico </w:t>
      </w:r>
      <w:hyperlink r:id="rId9" w:history="1">
        <w:r w:rsidRPr="00A313F3">
          <w:rPr>
            <w:rFonts w:ascii="Arial" w:hAnsi="Arial" w:cs="Arial"/>
            <w:color w:val="0563C1" w:themeColor="hyperlink"/>
            <w:sz w:val="24"/>
            <w:szCs w:val="24"/>
            <w:u w:val="single"/>
          </w:rPr>
          <w:t>debatescomisionprimera@camara.gov.co</w:t>
        </w:r>
      </w:hyperlink>
      <w:r w:rsidRPr="00A313F3">
        <w:rPr>
          <w:rFonts w:ascii="Arial" w:hAnsi="Arial" w:cs="Arial"/>
          <w:sz w:val="24"/>
          <w:szCs w:val="24"/>
        </w:rPr>
        <w:t xml:space="preserve">. </w:t>
      </w:r>
    </w:p>
    <w:p w14:paraId="5C5FF2A9" w14:textId="77777777" w:rsidR="00A313F3" w:rsidRPr="00A313F3" w:rsidRDefault="00A313F3" w:rsidP="00A313F3">
      <w:pPr>
        <w:spacing w:after="0" w:line="240" w:lineRule="auto"/>
        <w:jc w:val="both"/>
        <w:rPr>
          <w:rFonts w:ascii="Arial" w:hAnsi="Arial" w:cs="Arial"/>
          <w:sz w:val="24"/>
          <w:szCs w:val="24"/>
        </w:rPr>
      </w:pPr>
    </w:p>
    <w:p w14:paraId="67ED173B"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Artículo 4°.</w:t>
      </w:r>
      <w:r w:rsidRPr="00A313F3">
        <w:rPr>
          <w:rFonts w:ascii="Arial" w:hAnsi="Arial" w:cs="Arial"/>
          <w:sz w:val="24"/>
          <w:szCs w:val="24"/>
        </w:rPr>
        <w:t xml:space="preserve"> La Mesa Directiva de la Comisión ha designado en el </w:t>
      </w:r>
      <w:r w:rsidRPr="00A313F3">
        <w:rPr>
          <w:rFonts w:ascii="Arial" w:hAnsi="Arial" w:cs="Arial"/>
          <w:b/>
          <w:sz w:val="24"/>
          <w:szCs w:val="24"/>
        </w:rPr>
        <w:t>H.R GABRIEL JAIME VALLEJO CHUJFI</w:t>
      </w:r>
      <w:r w:rsidRPr="00A313F3">
        <w:rPr>
          <w:rFonts w:ascii="Arial" w:hAnsi="Arial" w:cs="Arial"/>
          <w:sz w:val="24"/>
          <w:szCs w:val="24"/>
        </w:rPr>
        <w:t xml:space="preserve">, Ponente del Proyecto de Ley Estatutaria, la dirección de la Audiencia Pública, quien de acuerdo con la lista de inscritos fijará el tiempo de intervención de cada participante. </w:t>
      </w:r>
    </w:p>
    <w:p w14:paraId="0DA12A79" w14:textId="77777777" w:rsidR="00A313F3" w:rsidRPr="00A313F3" w:rsidRDefault="00A313F3" w:rsidP="00A313F3">
      <w:pPr>
        <w:spacing w:after="0" w:line="240" w:lineRule="auto"/>
        <w:jc w:val="both"/>
        <w:rPr>
          <w:rFonts w:ascii="Arial" w:hAnsi="Arial" w:cs="Arial"/>
          <w:sz w:val="24"/>
          <w:szCs w:val="24"/>
        </w:rPr>
      </w:pPr>
    </w:p>
    <w:p w14:paraId="7AE716FB"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Artículo 5º.</w:t>
      </w:r>
      <w:r w:rsidRPr="00A313F3">
        <w:rPr>
          <w:rFonts w:ascii="Arial" w:hAnsi="Arial" w:cs="Arial"/>
          <w:sz w:val="24"/>
          <w:szCs w:val="24"/>
        </w:rPr>
        <w:t xml:space="preserve"> 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 </w:t>
      </w:r>
    </w:p>
    <w:p w14:paraId="0E698FC6" w14:textId="77777777" w:rsidR="00A313F3" w:rsidRPr="00A313F3" w:rsidRDefault="00A313F3" w:rsidP="00A313F3">
      <w:pPr>
        <w:spacing w:after="0" w:line="240" w:lineRule="auto"/>
        <w:jc w:val="both"/>
        <w:rPr>
          <w:rFonts w:ascii="Arial" w:hAnsi="Arial" w:cs="Arial"/>
          <w:sz w:val="24"/>
          <w:szCs w:val="24"/>
        </w:rPr>
      </w:pPr>
    </w:p>
    <w:p w14:paraId="6BC3999D" w14:textId="50CBDBBD" w:rsidR="00A313F3" w:rsidRPr="00A313F3" w:rsidRDefault="00A313F3" w:rsidP="00A313F3">
      <w:pPr>
        <w:spacing w:after="0" w:line="240" w:lineRule="auto"/>
        <w:jc w:val="both"/>
        <w:rPr>
          <w:rFonts w:ascii="Arial" w:hAnsi="Arial" w:cs="Arial"/>
          <w:sz w:val="24"/>
          <w:szCs w:val="24"/>
        </w:rPr>
      </w:pPr>
      <w:r w:rsidRPr="00A313F3">
        <w:rPr>
          <w:rFonts w:ascii="Arial" w:hAnsi="Arial" w:cs="Arial"/>
          <w:b/>
          <w:sz w:val="24"/>
          <w:szCs w:val="24"/>
        </w:rPr>
        <w:t>Artículo 6º.</w:t>
      </w:r>
      <w:r w:rsidRPr="00A313F3">
        <w:rPr>
          <w:rFonts w:ascii="Arial" w:hAnsi="Arial" w:cs="Arial"/>
          <w:sz w:val="24"/>
          <w:szCs w:val="24"/>
        </w:rPr>
        <w:t xml:space="preserve"> Esta Resolución rige a partir de la fecha de su expedición. </w:t>
      </w:r>
    </w:p>
    <w:p w14:paraId="37B2878D" w14:textId="77777777" w:rsidR="00A313F3" w:rsidRPr="00A313F3" w:rsidRDefault="00A313F3" w:rsidP="00A313F3">
      <w:pPr>
        <w:spacing w:after="0" w:line="240" w:lineRule="auto"/>
        <w:jc w:val="both"/>
        <w:rPr>
          <w:rFonts w:ascii="Arial" w:hAnsi="Arial" w:cs="Arial"/>
          <w:sz w:val="24"/>
          <w:szCs w:val="24"/>
        </w:rPr>
      </w:pPr>
    </w:p>
    <w:p w14:paraId="57070D1B" w14:textId="77777777" w:rsidR="00A313F3" w:rsidRPr="00A313F3" w:rsidRDefault="00A313F3" w:rsidP="00A313F3">
      <w:pPr>
        <w:spacing w:after="0" w:line="240" w:lineRule="auto"/>
        <w:jc w:val="center"/>
        <w:rPr>
          <w:rFonts w:ascii="Arial" w:hAnsi="Arial" w:cs="Arial"/>
          <w:b/>
          <w:sz w:val="24"/>
          <w:szCs w:val="24"/>
        </w:rPr>
      </w:pPr>
      <w:r w:rsidRPr="00A313F3">
        <w:rPr>
          <w:rFonts w:ascii="Arial" w:hAnsi="Arial" w:cs="Arial"/>
          <w:b/>
          <w:sz w:val="24"/>
          <w:szCs w:val="24"/>
        </w:rPr>
        <w:t>COMUNÍQUESE Y CUMPLASE</w:t>
      </w:r>
    </w:p>
    <w:p w14:paraId="448EB055" w14:textId="77777777" w:rsidR="00A313F3" w:rsidRPr="00A313F3" w:rsidRDefault="00A313F3" w:rsidP="00A313F3">
      <w:pPr>
        <w:spacing w:after="0" w:line="240" w:lineRule="auto"/>
        <w:jc w:val="both"/>
        <w:rPr>
          <w:rFonts w:ascii="Arial" w:hAnsi="Arial" w:cs="Arial"/>
          <w:sz w:val="24"/>
          <w:szCs w:val="24"/>
        </w:rPr>
      </w:pPr>
    </w:p>
    <w:p w14:paraId="310F7975"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sz w:val="24"/>
          <w:szCs w:val="24"/>
        </w:rPr>
        <w:t xml:space="preserve">Dada en Bogotá D.C., el quinto (5) día del mes de noviembre del año dos mil veinte (2020). </w:t>
      </w:r>
    </w:p>
    <w:p w14:paraId="39B34968" w14:textId="77777777" w:rsidR="00A313F3" w:rsidRPr="00A313F3" w:rsidRDefault="00A313F3" w:rsidP="00A313F3">
      <w:pPr>
        <w:spacing w:after="0" w:line="240" w:lineRule="auto"/>
        <w:jc w:val="both"/>
        <w:rPr>
          <w:rFonts w:ascii="Arial" w:hAnsi="Arial" w:cs="Arial"/>
          <w:sz w:val="24"/>
          <w:szCs w:val="24"/>
        </w:rPr>
      </w:pPr>
    </w:p>
    <w:p w14:paraId="5AA397B9" w14:textId="77777777" w:rsidR="00A313F3" w:rsidRDefault="00A313F3" w:rsidP="00A313F3">
      <w:pPr>
        <w:spacing w:after="0" w:line="240" w:lineRule="auto"/>
        <w:jc w:val="both"/>
        <w:rPr>
          <w:rFonts w:ascii="Arial" w:hAnsi="Arial" w:cs="Arial"/>
          <w:sz w:val="24"/>
          <w:szCs w:val="24"/>
        </w:rPr>
      </w:pPr>
      <w:r>
        <w:rPr>
          <w:rFonts w:ascii="Arial" w:hAnsi="Arial" w:cs="Arial"/>
          <w:b/>
          <w:sz w:val="24"/>
          <w:szCs w:val="24"/>
        </w:rPr>
        <w:t>PRESIDENTE</w:t>
      </w:r>
      <w:r w:rsidRPr="00A313F3">
        <w:rPr>
          <w:rFonts w:ascii="Arial" w:hAnsi="Arial" w:cs="Arial"/>
          <w:sz w:val="24"/>
          <w:szCs w:val="24"/>
        </w:rPr>
        <w:t xml:space="preserve">       </w:t>
      </w:r>
    </w:p>
    <w:p w14:paraId="2E13F4B2" w14:textId="389F844F" w:rsidR="00A313F3" w:rsidRPr="00A313F3" w:rsidRDefault="00A313F3" w:rsidP="00A313F3">
      <w:pPr>
        <w:spacing w:after="0" w:line="240" w:lineRule="auto"/>
        <w:ind w:left="2124" w:firstLine="708"/>
        <w:jc w:val="both"/>
        <w:rPr>
          <w:rFonts w:ascii="Arial" w:hAnsi="Arial" w:cs="Arial"/>
          <w:b/>
          <w:sz w:val="24"/>
          <w:szCs w:val="24"/>
        </w:rPr>
      </w:pPr>
      <w:r w:rsidRPr="00A313F3">
        <w:rPr>
          <w:rFonts w:ascii="Arial" w:hAnsi="Arial" w:cs="Arial"/>
          <w:b/>
          <w:sz w:val="24"/>
          <w:szCs w:val="24"/>
        </w:rPr>
        <w:t xml:space="preserve">ALFREDO RAFAEL DELUQUE ZULETA </w:t>
      </w:r>
    </w:p>
    <w:p w14:paraId="4E9F294E" w14:textId="77777777" w:rsidR="00A313F3" w:rsidRPr="00A313F3" w:rsidRDefault="00A313F3" w:rsidP="00A313F3">
      <w:pPr>
        <w:spacing w:after="0" w:line="240" w:lineRule="auto"/>
        <w:jc w:val="both"/>
        <w:rPr>
          <w:rFonts w:ascii="Arial" w:hAnsi="Arial" w:cs="Arial"/>
          <w:sz w:val="24"/>
          <w:szCs w:val="24"/>
        </w:rPr>
      </w:pPr>
    </w:p>
    <w:p w14:paraId="5E33B86B" w14:textId="6D4116DE" w:rsidR="00A313F3" w:rsidRDefault="00A313F3" w:rsidP="00A313F3">
      <w:pPr>
        <w:spacing w:after="0" w:line="240" w:lineRule="auto"/>
        <w:jc w:val="both"/>
        <w:rPr>
          <w:rFonts w:ascii="Arial" w:hAnsi="Arial" w:cs="Arial"/>
          <w:sz w:val="24"/>
          <w:szCs w:val="24"/>
        </w:rPr>
      </w:pPr>
      <w:r>
        <w:rPr>
          <w:rFonts w:ascii="Arial" w:hAnsi="Arial" w:cs="Arial"/>
          <w:b/>
          <w:sz w:val="24"/>
          <w:szCs w:val="24"/>
        </w:rPr>
        <w:t>VICEPRESIDENTE</w:t>
      </w:r>
      <w:r w:rsidRPr="00A313F3">
        <w:rPr>
          <w:rFonts w:ascii="Arial" w:hAnsi="Arial" w:cs="Arial"/>
          <w:sz w:val="24"/>
          <w:szCs w:val="24"/>
        </w:rPr>
        <w:t xml:space="preserve">  </w:t>
      </w:r>
    </w:p>
    <w:p w14:paraId="6A068AE8" w14:textId="683110D6" w:rsidR="00A313F3" w:rsidRDefault="00A313F3" w:rsidP="00A313F3">
      <w:pPr>
        <w:spacing w:after="0" w:line="240" w:lineRule="auto"/>
        <w:ind w:left="2124" w:firstLine="708"/>
        <w:jc w:val="both"/>
        <w:rPr>
          <w:rFonts w:ascii="Arial" w:hAnsi="Arial" w:cs="Arial"/>
          <w:b/>
          <w:sz w:val="24"/>
          <w:szCs w:val="24"/>
        </w:rPr>
      </w:pPr>
      <w:r w:rsidRPr="00A313F3">
        <w:rPr>
          <w:rFonts w:ascii="Arial" w:hAnsi="Arial" w:cs="Arial"/>
          <w:b/>
          <w:sz w:val="24"/>
          <w:szCs w:val="24"/>
        </w:rPr>
        <w:t xml:space="preserve">JULIAN PEINADO RAMÍREZ </w:t>
      </w:r>
    </w:p>
    <w:p w14:paraId="3D5FDA87" w14:textId="77777777" w:rsidR="004E22F5" w:rsidRPr="00A313F3" w:rsidRDefault="004E22F5" w:rsidP="00A313F3">
      <w:pPr>
        <w:spacing w:after="0" w:line="240" w:lineRule="auto"/>
        <w:ind w:left="2124" w:firstLine="708"/>
        <w:jc w:val="both"/>
        <w:rPr>
          <w:rFonts w:ascii="Arial" w:hAnsi="Arial" w:cs="Arial"/>
          <w:b/>
          <w:sz w:val="24"/>
          <w:szCs w:val="24"/>
        </w:rPr>
      </w:pPr>
    </w:p>
    <w:p w14:paraId="6E3B9045" w14:textId="2D6B7C6E" w:rsidR="00A313F3" w:rsidRDefault="00A313F3" w:rsidP="00A313F3">
      <w:pPr>
        <w:spacing w:after="0" w:line="240" w:lineRule="auto"/>
        <w:jc w:val="both"/>
        <w:rPr>
          <w:rFonts w:ascii="Arial" w:hAnsi="Arial" w:cs="Arial"/>
          <w:sz w:val="24"/>
          <w:szCs w:val="24"/>
        </w:rPr>
      </w:pPr>
      <w:r>
        <w:rPr>
          <w:rFonts w:ascii="Arial" w:hAnsi="Arial" w:cs="Arial"/>
          <w:b/>
          <w:sz w:val="24"/>
          <w:szCs w:val="24"/>
        </w:rPr>
        <w:t>SECRETARIA</w:t>
      </w:r>
      <w:r w:rsidRPr="00A313F3">
        <w:rPr>
          <w:rFonts w:ascii="Arial" w:hAnsi="Arial" w:cs="Arial"/>
          <w:sz w:val="24"/>
          <w:szCs w:val="24"/>
        </w:rPr>
        <w:t xml:space="preserve">         </w:t>
      </w:r>
    </w:p>
    <w:p w14:paraId="180BD4E1" w14:textId="292E3F35" w:rsidR="00A313F3" w:rsidRPr="00A313F3" w:rsidRDefault="00A313F3" w:rsidP="00A313F3">
      <w:pPr>
        <w:spacing w:after="0" w:line="240" w:lineRule="auto"/>
        <w:ind w:left="2124" w:firstLine="708"/>
        <w:jc w:val="both"/>
        <w:rPr>
          <w:rFonts w:ascii="Arial" w:hAnsi="Arial" w:cs="Arial"/>
          <w:b/>
          <w:sz w:val="24"/>
          <w:szCs w:val="24"/>
        </w:rPr>
      </w:pPr>
      <w:r w:rsidRPr="00A313F3">
        <w:rPr>
          <w:rFonts w:ascii="Arial" w:hAnsi="Arial" w:cs="Arial"/>
          <w:b/>
          <w:sz w:val="24"/>
          <w:szCs w:val="24"/>
        </w:rPr>
        <w:t>AMPARO YANETH CALDERON PERDOMO</w:t>
      </w:r>
    </w:p>
    <w:p w14:paraId="18F2731D" w14:textId="77777777" w:rsidR="00A313F3" w:rsidRPr="00A313F3" w:rsidRDefault="00A313F3" w:rsidP="00A313F3">
      <w:pPr>
        <w:spacing w:after="0" w:line="240" w:lineRule="auto"/>
        <w:jc w:val="both"/>
        <w:rPr>
          <w:rFonts w:ascii="Arial" w:hAnsi="Arial" w:cs="Arial"/>
          <w:sz w:val="24"/>
          <w:szCs w:val="24"/>
        </w:rPr>
      </w:pPr>
    </w:p>
    <w:p w14:paraId="2836DBEE"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sz w:val="24"/>
          <w:szCs w:val="24"/>
        </w:rPr>
        <w:lastRenderedPageBreak/>
        <w:t>Ha sido leída la Resolución señor Presidente y además me permito informarle, a usted y a los Honorables Representantes, a los invitados e inscritos, que de conformidad al Artículo 5º que establece la Resolución, la Secretaria efectuó las diligencias necesarias y por intermedio de la Oficina de Prensa de la Cámara, el Canal Institucional del Congreso, convocó la Audiencia y todos los ciudadanos que quisieron inscribirse, lo podían hacer hasta el día de ayer. Pero hasta ahora doctor Vallejo, no hubo inscritos para intervenir y se les envió invitación a los invitados que ustedes solicitaron en la Proposición y algunos enviaron excusa, otros con delegación. Si usted me permite puedo leer las excusas doctor Vallejo.</w:t>
      </w:r>
    </w:p>
    <w:p w14:paraId="5B9FFC5F" w14:textId="77777777" w:rsidR="00A313F3" w:rsidRPr="00A313F3" w:rsidRDefault="00A313F3" w:rsidP="00A313F3">
      <w:pPr>
        <w:spacing w:after="0" w:line="240" w:lineRule="auto"/>
        <w:jc w:val="both"/>
        <w:rPr>
          <w:rFonts w:ascii="Arial" w:hAnsi="Arial" w:cs="Arial"/>
          <w:sz w:val="24"/>
          <w:szCs w:val="24"/>
        </w:rPr>
      </w:pPr>
    </w:p>
    <w:p w14:paraId="23A1AA38" w14:textId="77777777" w:rsidR="00A313F3" w:rsidRPr="00A313F3" w:rsidRDefault="00A313F3" w:rsidP="00A313F3">
      <w:pPr>
        <w:spacing w:after="0" w:line="240" w:lineRule="auto"/>
        <w:jc w:val="both"/>
        <w:rPr>
          <w:rFonts w:ascii="Arial" w:hAnsi="Arial" w:cs="Arial"/>
          <w:sz w:val="24"/>
          <w:szCs w:val="24"/>
        </w:rPr>
      </w:pPr>
      <w:bookmarkStart w:id="23" w:name="_Toc63093064"/>
      <w:r w:rsidRPr="00A313F3">
        <w:rPr>
          <w:rFonts w:ascii="Arial" w:eastAsiaTheme="majorEastAsia" w:hAnsi="Arial" w:cs="Arial"/>
          <w:b/>
          <w:bCs/>
          <w:color w:val="000000" w:themeColor="text1"/>
          <w:sz w:val="24"/>
          <w:szCs w:val="24"/>
          <w:lang w:eastAsia="es-CO"/>
        </w:rPr>
        <w:t>PRESIDENTE</w:t>
      </w:r>
      <w:bookmarkEnd w:id="23"/>
      <w:r w:rsidRPr="00A313F3">
        <w:rPr>
          <w:rFonts w:ascii="Arial" w:hAnsi="Arial" w:cs="Arial"/>
          <w:b/>
          <w:sz w:val="24"/>
          <w:szCs w:val="24"/>
        </w:rPr>
        <w:t xml:space="preserve">: </w:t>
      </w:r>
      <w:r w:rsidRPr="00A313F3">
        <w:rPr>
          <w:rFonts w:ascii="Arial" w:hAnsi="Arial" w:cs="Arial"/>
          <w:sz w:val="24"/>
          <w:szCs w:val="24"/>
        </w:rPr>
        <w:t>No, no es necesario señora Secretaria, veo, de todas maneras, creo que aquí tenemos en la Audiencia, están conectados algunos ciudadanos, la delegada del Ministerio de Justicia la doctora Tatiana Romero; el doctor Samuel Escobar de la Universidad del Rosario, a quiénes les extendemos un saludo. No, señora Secretaria la metodología de la Audiencia va a ser la siguiente, si alguien quiere intervenir de las personas que están conectadas en este momento, lo pueden hacer, pese a que obviamente se estableció en la metodología la inscripción previa, pero quisiera preguntarle a las personas que nos acompañan, quien así desee hacerlo, lo manifiesten por el chat de la aplicación, para lo cual tendrán inicialmente cinco minutos de intervención con posibilidad de tener una extensión de dos a tres minutos para concluir su idea.</w:t>
      </w:r>
    </w:p>
    <w:p w14:paraId="0C0BFACB" w14:textId="77777777" w:rsidR="00A313F3" w:rsidRPr="00A313F3" w:rsidRDefault="00A313F3" w:rsidP="00A313F3">
      <w:pPr>
        <w:spacing w:after="0" w:line="240" w:lineRule="auto"/>
        <w:jc w:val="both"/>
        <w:rPr>
          <w:rFonts w:ascii="Arial" w:hAnsi="Arial" w:cs="Arial"/>
          <w:sz w:val="24"/>
          <w:szCs w:val="24"/>
        </w:rPr>
      </w:pPr>
    </w:p>
    <w:p w14:paraId="42A0E60F"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sz w:val="24"/>
          <w:szCs w:val="24"/>
        </w:rPr>
        <w:t>Entonces, señora Secretaria, no sé si alguien a usted directamente o previamente le haya manifestado su intención en el transcurso de esta mañana, quién desea intervenir, no sé si la doctora Tatiana Romero, si el doctor Samuel, quieren hacer alguna intervención al respecto de este Proyecto de Ley Estatutaria.</w:t>
      </w:r>
    </w:p>
    <w:p w14:paraId="31A69CA6" w14:textId="77777777" w:rsidR="00A313F3" w:rsidRPr="00A313F3" w:rsidRDefault="00A313F3" w:rsidP="00A313F3">
      <w:pPr>
        <w:spacing w:after="0" w:line="240" w:lineRule="auto"/>
        <w:jc w:val="both"/>
        <w:rPr>
          <w:rFonts w:ascii="Arial" w:hAnsi="Arial" w:cs="Arial"/>
          <w:sz w:val="24"/>
          <w:szCs w:val="24"/>
        </w:rPr>
      </w:pPr>
    </w:p>
    <w:p w14:paraId="5FD465EB" w14:textId="77777777" w:rsidR="00A313F3" w:rsidRPr="00A313F3" w:rsidRDefault="00A313F3" w:rsidP="00A313F3">
      <w:pPr>
        <w:spacing w:after="0" w:line="240" w:lineRule="auto"/>
        <w:jc w:val="both"/>
        <w:rPr>
          <w:rFonts w:ascii="Arial" w:hAnsi="Arial" w:cs="Arial"/>
          <w:sz w:val="24"/>
          <w:szCs w:val="24"/>
        </w:rPr>
      </w:pPr>
      <w:bookmarkStart w:id="24" w:name="_Toc63093065"/>
      <w:r w:rsidRPr="00A313F3">
        <w:rPr>
          <w:rFonts w:ascii="Arial" w:eastAsiaTheme="majorEastAsia" w:hAnsi="Arial" w:cs="Arial"/>
          <w:b/>
          <w:bCs/>
          <w:color w:val="000000" w:themeColor="text1"/>
          <w:sz w:val="24"/>
          <w:szCs w:val="24"/>
          <w:lang w:eastAsia="es-CO"/>
        </w:rPr>
        <w:t>SUBSECRETARIA</w:t>
      </w:r>
      <w:bookmarkEnd w:id="24"/>
      <w:r w:rsidRPr="00A313F3">
        <w:rPr>
          <w:rFonts w:ascii="Arial" w:hAnsi="Arial" w:cs="Arial"/>
          <w:b/>
          <w:sz w:val="24"/>
          <w:szCs w:val="24"/>
        </w:rPr>
        <w:t xml:space="preserve">: </w:t>
      </w:r>
      <w:r w:rsidRPr="00A313F3">
        <w:rPr>
          <w:rFonts w:ascii="Arial" w:hAnsi="Arial" w:cs="Arial"/>
          <w:sz w:val="24"/>
          <w:szCs w:val="24"/>
        </w:rPr>
        <w:t>Señora Presidente, la doctora Tatiana Romero, es la delegada del Ministerio de Justicia y del Derecho y el doctor Samuel Augusto Escobar, Director de Consultorio Jurídico de la Universidad del Rosario, hasta el momento son los dos invitados que están presentes en la plataforma.</w:t>
      </w:r>
    </w:p>
    <w:p w14:paraId="7256CB80" w14:textId="77777777" w:rsidR="00A313F3" w:rsidRPr="00A313F3" w:rsidRDefault="00A313F3" w:rsidP="00A313F3">
      <w:pPr>
        <w:spacing w:after="0" w:line="240" w:lineRule="auto"/>
        <w:jc w:val="both"/>
        <w:rPr>
          <w:rFonts w:ascii="Arial" w:hAnsi="Arial" w:cs="Arial"/>
          <w:sz w:val="24"/>
          <w:szCs w:val="24"/>
        </w:rPr>
      </w:pPr>
    </w:p>
    <w:p w14:paraId="06C9D342" w14:textId="77777777" w:rsidR="00A313F3" w:rsidRPr="00A313F3" w:rsidRDefault="00A313F3" w:rsidP="00A313F3">
      <w:pPr>
        <w:spacing w:after="0" w:line="240" w:lineRule="auto"/>
        <w:jc w:val="both"/>
        <w:rPr>
          <w:rFonts w:ascii="Arial" w:hAnsi="Arial" w:cs="Arial"/>
          <w:sz w:val="24"/>
          <w:szCs w:val="24"/>
        </w:rPr>
      </w:pPr>
      <w:bookmarkStart w:id="25" w:name="_Toc63093066"/>
      <w:r w:rsidRPr="00A313F3">
        <w:rPr>
          <w:rFonts w:ascii="Arial" w:eastAsiaTheme="majorEastAsia" w:hAnsi="Arial" w:cs="Arial"/>
          <w:b/>
          <w:bCs/>
          <w:color w:val="000000" w:themeColor="text1"/>
          <w:sz w:val="24"/>
          <w:szCs w:val="24"/>
          <w:lang w:eastAsia="es-CO"/>
        </w:rPr>
        <w:t>PRESIDENTE</w:t>
      </w:r>
      <w:bookmarkEnd w:id="25"/>
      <w:r w:rsidRPr="00A313F3">
        <w:rPr>
          <w:rFonts w:ascii="Arial" w:hAnsi="Arial" w:cs="Arial"/>
          <w:b/>
          <w:sz w:val="24"/>
          <w:szCs w:val="24"/>
        </w:rPr>
        <w:t>:</w:t>
      </w:r>
      <w:r w:rsidRPr="00A313F3">
        <w:rPr>
          <w:rFonts w:ascii="Arial" w:hAnsi="Arial" w:cs="Arial"/>
          <w:sz w:val="24"/>
          <w:szCs w:val="24"/>
        </w:rPr>
        <w:t xml:space="preserve"> Gracias señora Secretaria. Le pregunto entonces a la doctora Tatiana Romero o al doctor Samuel, ¿Si desean intervenir en la presente Audiencia Pública? Adelante doctora Tatiana.</w:t>
      </w:r>
    </w:p>
    <w:p w14:paraId="07BA31DE" w14:textId="77777777" w:rsidR="00A313F3" w:rsidRPr="00A313F3" w:rsidRDefault="00A313F3" w:rsidP="00A313F3">
      <w:pPr>
        <w:spacing w:after="0" w:line="240" w:lineRule="auto"/>
        <w:jc w:val="both"/>
        <w:rPr>
          <w:rFonts w:ascii="Arial" w:hAnsi="Arial" w:cs="Arial"/>
          <w:sz w:val="24"/>
          <w:szCs w:val="24"/>
        </w:rPr>
      </w:pPr>
    </w:p>
    <w:p w14:paraId="0D17CF8B" w14:textId="77777777" w:rsidR="00A313F3" w:rsidRPr="00A313F3" w:rsidRDefault="00A313F3" w:rsidP="00A313F3">
      <w:pPr>
        <w:spacing w:after="0" w:line="240" w:lineRule="auto"/>
        <w:jc w:val="both"/>
        <w:rPr>
          <w:rFonts w:ascii="Arial" w:hAnsi="Arial" w:cs="Arial"/>
          <w:b/>
          <w:sz w:val="24"/>
          <w:szCs w:val="24"/>
        </w:rPr>
      </w:pPr>
      <w:bookmarkStart w:id="26" w:name="_Toc63093067"/>
      <w:r w:rsidRPr="00A313F3">
        <w:rPr>
          <w:rFonts w:ascii="Arial" w:eastAsiaTheme="majorEastAsia" w:hAnsi="Arial" w:cs="Arial"/>
          <w:b/>
          <w:bCs/>
          <w:color w:val="000000" w:themeColor="text1"/>
          <w:sz w:val="24"/>
          <w:szCs w:val="24"/>
          <w:lang w:eastAsia="es-CO"/>
        </w:rPr>
        <w:t>La Presidencia concede el uso de la palabra a la doctora Tatiana del Roció Romero Acevedo, Directora (E) de Justicia Formal del Ministerio de Justicia y del Derecho</w:t>
      </w:r>
      <w:bookmarkEnd w:id="26"/>
      <w:r w:rsidRPr="00A313F3">
        <w:rPr>
          <w:rFonts w:ascii="Arial" w:hAnsi="Arial" w:cs="Arial"/>
          <w:b/>
          <w:sz w:val="24"/>
          <w:szCs w:val="24"/>
        </w:rPr>
        <w:t>.</w:t>
      </w:r>
    </w:p>
    <w:p w14:paraId="6581BC52" w14:textId="77777777" w:rsidR="00A313F3" w:rsidRPr="00A313F3" w:rsidRDefault="00A313F3" w:rsidP="00A313F3">
      <w:pPr>
        <w:spacing w:after="0" w:line="240" w:lineRule="auto"/>
        <w:jc w:val="both"/>
        <w:rPr>
          <w:rFonts w:ascii="Arial" w:hAnsi="Arial" w:cs="Arial"/>
          <w:sz w:val="24"/>
          <w:szCs w:val="24"/>
        </w:rPr>
      </w:pPr>
    </w:p>
    <w:p w14:paraId="3D2271CD" w14:textId="09E9AE0B" w:rsidR="00A313F3" w:rsidRDefault="00A313F3" w:rsidP="00A313F3">
      <w:pPr>
        <w:spacing w:after="0" w:line="240" w:lineRule="auto"/>
        <w:jc w:val="both"/>
        <w:rPr>
          <w:rFonts w:ascii="Arial" w:hAnsi="Arial" w:cs="Arial"/>
          <w:sz w:val="24"/>
          <w:szCs w:val="24"/>
        </w:rPr>
      </w:pPr>
      <w:r w:rsidRPr="00A313F3">
        <w:rPr>
          <w:rFonts w:ascii="Arial" w:hAnsi="Arial" w:cs="Arial"/>
          <w:sz w:val="24"/>
          <w:szCs w:val="24"/>
        </w:rPr>
        <w:t>Buenos días, si desde el Ministerio de Justicia y del Derecho, queremos llevar a cabo una intervención.</w:t>
      </w:r>
    </w:p>
    <w:p w14:paraId="64C68E0C" w14:textId="77777777" w:rsidR="004E22F5" w:rsidRPr="00A313F3" w:rsidRDefault="004E22F5" w:rsidP="00A313F3">
      <w:pPr>
        <w:spacing w:after="0" w:line="240" w:lineRule="auto"/>
        <w:jc w:val="both"/>
        <w:rPr>
          <w:rFonts w:ascii="Arial" w:hAnsi="Arial" w:cs="Arial"/>
          <w:sz w:val="24"/>
          <w:szCs w:val="24"/>
        </w:rPr>
      </w:pPr>
    </w:p>
    <w:p w14:paraId="2E610E1D" w14:textId="0054575F" w:rsidR="00A313F3" w:rsidRPr="00A313F3" w:rsidRDefault="00A313F3" w:rsidP="00A313F3">
      <w:pPr>
        <w:spacing w:after="0" w:line="240" w:lineRule="auto"/>
        <w:jc w:val="both"/>
        <w:rPr>
          <w:rFonts w:ascii="Arial" w:hAnsi="Arial" w:cs="Arial"/>
          <w:sz w:val="24"/>
          <w:szCs w:val="24"/>
        </w:rPr>
      </w:pPr>
      <w:bookmarkStart w:id="27" w:name="_Toc63093068"/>
      <w:r w:rsidRPr="00A313F3">
        <w:rPr>
          <w:rFonts w:ascii="Arial" w:eastAsiaTheme="majorEastAsia" w:hAnsi="Arial" w:cs="Arial"/>
          <w:b/>
          <w:bCs/>
          <w:color w:val="000000" w:themeColor="text1"/>
          <w:sz w:val="24"/>
          <w:szCs w:val="24"/>
          <w:lang w:eastAsia="es-CO"/>
        </w:rPr>
        <w:t>PRESIDENTE</w:t>
      </w:r>
      <w:bookmarkEnd w:id="27"/>
      <w:r w:rsidRPr="00A313F3">
        <w:rPr>
          <w:rFonts w:ascii="Arial" w:hAnsi="Arial" w:cs="Arial"/>
          <w:b/>
          <w:sz w:val="24"/>
          <w:szCs w:val="24"/>
        </w:rPr>
        <w:t>:</w:t>
      </w:r>
      <w:r w:rsidRPr="00A313F3">
        <w:rPr>
          <w:rFonts w:ascii="Arial" w:hAnsi="Arial" w:cs="Arial"/>
          <w:sz w:val="24"/>
          <w:szCs w:val="24"/>
        </w:rPr>
        <w:t xml:space="preserve"> ¿Cuánto tiempo cree usted que requiera doctora Tatiana?</w:t>
      </w:r>
    </w:p>
    <w:p w14:paraId="01395D96" w14:textId="6CD73270" w:rsidR="00A313F3" w:rsidRPr="00A313F3" w:rsidRDefault="00A313F3" w:rsidP="00A313F3">
      <w:pPr>
        <w:spacing w:after="0" w:line="240" w:lineRule="auto"/>
        <w:jc w:val="both"/>
        <w:rPr>
          <w:rFonts w:ascii="Arial" w:hAnsi="Arial" w:cs="Arial"/>
          <w:b/>
          <w:sz w:val="24"/>
          <w:szCs w:val="24"/>
        </w:rPr>
      </w:pPr>
      <w:bookmarkStart w:id="28" w:name="_Toc63093069"/>
      <w:r w:rsidRPr="00A313F3">
        <w:rPr>
          <w:rFonts w:ascii="Arial" w:eastAsiaTheme="majorEastAsia" w:hAnsi="Arial" w:cs="Arial"/>
          <w:b/>
          <w:bCs/>
          <w:color w:val="000000" w:themeColor="text1"/>
          <w:sz w:val="24"/>
          <w:szCs w:val="24"/>
          <w:lang w:eastAsia="es-CO"/>
        </w:rPr>
        <w:lastRenderedPageBreak/>
        <w:t>Continúa con el uso de la palabra la doctora Tatiana del Rocio Romero Acevedo, Directora (E) de Justicia Formal del Ministerio de Justicia y del Derecho</w:t>
      </w:r>
      <w:bookmarkEnd w:id="28"/>
      <w:r w:rsidRPr="00A313F3">
        <w:rPr>
          <w:rFonts w:ascii="Arial" w:hAnsi="Arial" w:cs="Arial"/>
          <w:b/>
          <w:sz w:val="24"/>
          <w:szCs w:val="24"/>
        </w:rPr>
        <w:t>.</w:t>
      </w:r>
    </w:p>
    <w:p w14:paraId="10C7F120" w14:textId="77777777" w:rsidR="00A313F3" w:rsidRPr="00A313F3" w:rsidRDefault="00A313F3" w:rsidP="00A313F3">
      <w:pPr>
        <w:spacing w:after="0" w:line="240" w:lineRule="auto"/>
        <w:jc w:val="both"/>
        <w:rPr>
          <w:rFonts w:ascii="Arial" w:hAnsi="Arial" w:cs="Arial"/>
          <w:sz w:val="24"/>
          <w:szCs w:val="24"/>
        </w:rPr>
      </w:pPr>
    </w:p>
    <w:p w14:paraId="617A23DA"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sz w:val="24"/>
          <w:szCs w:val="24"/>
        </w:rPr>
        <w:t>Cinco minutos está muy bien.</w:t>
      </w:r>
    </w:p>
    <w:p w14:paraId="25BE55A0" w14:textId="77777777" w:rsidR="00A313F3" w:rsidRPr="00A313F3" w:rsidRDefault="00A313F3" w:rsidP="00A313F3">
      <w:pPr>
        <w:spacing w:after="0" w:line="240" w:lineRule="auto"/>
        <w:jc w:val="both"/>
        <w:rPr>
          <w:rFonts w:ascii="Arial" w:hAnsi="Arial" w:cs="Arial"/>
          <w:sz w:val="24"/>
          <w:szCs w:val="24"/>
        </w:rPr>
      </w:pPr>
    </w:p>
    <w:p w14:paraId="11E79AD1" w14:textId="77777777" w:rsidR="00A313F3" w:rsidRPr="00A313F3" w:rsidRDefault="00A313F3" w:rsidP="00A313F3">
      <w:pPr>
        <w:spacing w:after="0" w:line="240" w:lineRule="auto"/>
        <w:jc w:val="both"/>
        <w:rPr>
          <w:rFonts w:ascii="Arial" w:hAnsi="Arial" w:cs="Arial"/>
          <w:sz w:val="24"/>
          <w:szCs w:val="24"/>
        </w:rPr>
      </w:pPr>
      <w:bookmarkStart w:id="29" w:name="_Toc63093070"/>
      <w:r w:rsidRPr="00A313F3">
        <w:rPr>
          <w:rFonts w:ascii="Arial" w:eastAsiaTheme="majorEastAsia" w:hAnsi="Arial" w:cs="Arial"/>
          <w:b/>
          <w:bCs/>
          <w:color w:val="000000" w:themeColor="text1"/>
          <w:sz w:val="24"/>
          <w:szCs w:val="24"/>
          <w:lang w:eastAsia="es-CO"/>
        </w:rPr>
        <w:t>PRESIDENTE</w:t>
      </w:r>
      <w:bookmarkEnd w:id="29"/>
      <w:r w:rsidRPr="00A313F3">
        <w:rPr>
          <w:rFonts w:ascii="Arial" w:hAnsi="Arial" w:cs="Arial"/>
          <w:b/>
          <w:sz w:val="24"/>
          <w:szCs w:val="24"/>
        </w:rPr>
        <w:t xml:space="preserve">: </w:t>
      </w:r>
      <w:r w:rsidRPr="00A313F3">
        <w:rPr>
          <w:rFonts w:ascii="Arial" w:hAnsi="Arial" w:cs="Arial"/>
          <w:sz w:val="24"/>
          <w:szCs w:val="24"/>
        </w:rPr>
        <w:t>Con el mayor gusto. Tiene cinco</w:t>
      </w:r>
      <w:r w:rsidRPr="00A313F3">
        <w:rPr>
          <w:rFonts w:ascii="Arial" w:hAnsi="Arial" w:cs="Arial"/>
          <w:b/>
          <w:sz w:val="24"/>
          <w:szCs w:val="24"/>
        </w:rPr>
        <w:t xml:space="preserve"> </w:t>
      </w:r>
      <w:r w:rsidRPr="00A313F3">
        <w:rPr>
          <w:rFonts w:ascii="Arial" w:hAnsi="Arial" w:cs="Arial"/>
          <w:sz w:val="24"/>
          <w:szCs w:val="24"/>
        </w:rPr>
        <w:t>minutos, en caso de que requiera un tiempo adicional, esta Mesa Directiva le otorgará el tiempo que así usted lo disponga. Entonces, adelante doctora Tatiana.</w:t>
      </w:r>
    </w:p>
    <w:p w14:paraId="7D2B0689" w14:textId="77777777" w:rsidR="00A313F3" w:rsidRPr="00A313F3" w:rsidRDefault="00A313F3" w:rsidP="00A313F3">
      <w:pPr>
        <w:spacing w:after="0" w:line="240" w:lineRule="auto"/>
        <w:jc w:val="both"/>
        <w:rPr>
          <w:rFonts w:ascii="Arial" w:hAnsi="Arial" w:cs="Arial"/>
          <w:sz w:val="24"/>
          <w:szCs w:val="24"/>
        </w:rPr>
      </w:pPr>
    </w:p>
    <w:p w14:paraId="76A6A1F7" w14:textId="77777777" w:rsidR="00A313F3" w:rsidRPr="00A313F3" w:rsidRDefault="00A313F3" w:rsidP="00A313F3">
      <w:pPr>
        <w:spacing w:after="0" w:line="240" w:lineRule="auto"/>
        <w:jc w:val="both"/>
        <w:rPr>
          <w:rFonts w:ascii="Arial" w:hAnsi="Arial" w:cs="Arial"/>
          <w:b/>
          <w:sz w:val="24"/>
          <w:szCs w:val="24"/>
        </w:rPr>
      </w:pPr>
      <w:bookmarkStart w:id="30" w:name="_Toc63093071"/>
      <w:r w:rsidRPr="00A313F3">
        <w:rPr>
          <w:rFonts w:ascii="Arial" w:eastAsiaTheme="majorEastAsia" w:hAnsi="Arial" w:cs="Arial"/>
          <w:b/>
          <w:bCs/>
          <w:color w:val="000000" w:themeColor="text1"/>
          <w:sz w:val="24"/>
          <w:szCs w:val="24"/>
          <w:lang w:eastAsia="es-CO"/>
        </w:rPr>
        <w:t>Continúa con el uso de la palabra la doctora Tatiana del Roció Romero Acevedo, Directora (E) de Justicia Formal del Ministerio de Justicia y del Derecho</w:t>
      </w:r>
      <w:bookmarkEnd w:id="30"/>
      <w:r w:rsidRPr="00A313F3">
        <w:rPr>
          <w:rFonts w:ascii="Arial" w:hAnsi="Arial" w:cs="Arial"/>
          <w:b/>
          <w:sz w:val="24"/>
          <w:szCs w:val="24"/>
        </w:rPr>
        <w:t>.</w:t>
      </w:r>
    </w:p>
    <w:p w14:paraId="71A065A8" w14:textId="77777777" w:rsidR="00A313F3" w:rsidRPr="00A313F3" w:rsidRDefault="00A313F3" w:rsidP="00A313F3">
      <w:pPr>
        <w:spacing w:after="0" w:line="240" w:lineRule="auto"/>
        <w:jc w:val="both"/>
        <w:rPr>
          <w:rFonts w:ascii="Arial" w:hAnsi="Arial" w:cs="Arial"/>
          <w:sz w:val="24"/>
          <w:szCs w:val="24"/>
        </w:rPr>
      </w:pPr>
    </w:p>
    <w:p w14:paraId="3168D1A6"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sz w:val="24"/>
          <w:szCs w:val="24"/>
        </w:rPr>
        <w:t>Muchísimas gracias. Muy buenos días de los miembros de la Comisión Primera de la Cámara de Representantes y por supuesto a todas las personas que con su participación enriquecen este trámite legislativo, democrático, frente al Proyecto de Ley Estatutaria No. 304 de 2020 Cámara. Quiero ante todo extender un cálido saludo en nombre del señor Ministro de Justicia y del Derecho, el doctor Wilson Ruiz y referirme de manera concreta a la posición del Ministerio de Justicia y del Derecho, frente al Proyecto de Ley que nos ocupa.</w:t>
      </w:r>
    </w:p>
    <w:p w14:paraId="1D3F8B46" w14:textId="77777777" w:rsidR="00A313F3" w:rsidRPr="00A313F3" w:rsidRDefault="00A313F3" w:rsidP="00A313F3">
      <w:pPr>
        <w:spacing w:after="0" w:line="240" w:lineRule="auto"/>
        <w:jc w:val="both"/>
        <w:rPr>
          <w:rFonts w:ascii="Arial" w:hAnsi="Arial" w:cs="Arial"/>
          <w:sz w:val="24"/>
          <w:szCs w:val="24"/>
        </w:rPr>
      </w:pPr>
    </w:p>
    <w:p w14:paraId="29CEB839"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sz w:val="24"/>
          <w:szCs w:val="24"/>
        </w:rPr>
        <w:t xml:space="preserve">Lo primero que hay que destacar frente a este Proyecto de Ley, es que es de estirpe garantista, en tanto aboga por el cumplimiento en todos los casos, del derecho fundamental al debido proceso, un derecho que abarca poder contar con una doble instancia, con la doble conformidad y con la favorabilidad penal, dando así paso a que quienes tienen una Sentencia Condenatoria de única instancia o de segunda instancia, puedan acceder a la revisión del caso por parte de un Tribunal Superior y diferente al que pronunció la condena. Esos mínimos que deben atenderse en cualquier causa de tipo penal, están consagrados además en instrumentos internacionales y también por supuesto, contemplados en nuestra Constitución Política, pero frente a los instrumentos internacionales es importante señalar, que son instrumentos internacionales de Derechos Humanos, que han sido ratificados por Colombia y en consecuencia, hacen parte del bloque de constitucionalidad. </w:t>
      </w:r>
    </w:p>
    <w:p w14:paraId="7A7E3A98" w14:textId="77777777" w:rsidR="00A313F3" w:rsidRPr="00A313F3" w:rsidRDefault="00A313F3" w:rsidP="00A313F3">
      <w:pPr>
        <w:spacing w:after="0" w:line="240" w:lineRule="auto"/>
        <w:jc w:val="both"/>
        <w:rPr>
          <w:rFonts w:ascii="Arial" w:hAnsi="Arial" w:cs="Arial"/>
          <w:sz w:val="24"/>
          <w:szCs w:val="24"/>
        </w:rPr>
      </w:pPr>
    </w:p>
    <w:p w14:paraId="579ADBE4"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sz w:val="24"/>
          <w:szCs w:val="24"/>
        </w:rPr>
        <w:t xml:space="preserve">Concretamente me refiero a la Convención Americana sobre los Derechos Humanos, que establece el derecho de recurrir el fallo ante juez o Tribunal Superior y a su vez el pacto internacional de derechos civiles y políticos, que señala que toda persona declarada culpable de un delito, tendrá derecho a que el fallo condenatorio y la pena que se le haya impuesto, sean sometidos a un Tribunal Superior conforme a lo prescrito por la Ley. Esos derechos señalados en estos instrumentos internacionales, que como decía hacen parte de nuestro bloque de constitucionalidad, establecen derechos incondicionados y en consecuencia, no corresponden como tal a los Estados, la opción de poder restringir los mismos o </w:t>
      </w:r>
      <w:r w:rsidRPr="00A313F3">
        <w:rPr>
          <w:rFonts w:ascii="Arial" w:hAnsi="Arial" w:cs="Arial"/>
          <w:sz w:val="24"/>
          <w:szCs w:val="24"/>
        </w:rPr>
        <w:lastRenderedPageBreak/>
        <w:t xml:space="preserve">mermarlos de alguna manera. Y ello es así, además a la luz del Artículo 93 de la Constitución Política, que señala que las disposiciones de los instrumentos internacionales a los que he hecho referencia, deben ser tenidas en cuenta para interpretar los derechos y los deberes que se encuentran consagrados en la Carta y en consecuencia, estas fórmulas contenidas en los instrumentos referidos, rigen la línea dogmática de la producción normativa estatal en los temas que allí se abordan. </w:t>
      </w:r>
    </w:p>
    <w:p w14:paraId="6AF2B1A3" w14:textId="77777777" w:rsidR="00A313F3" w:rsidRPr="00A313F3" w:rsidRDefault="00A313F3" w:rsidP="00A313F3">
      <w:pPr>
        <w:spacing w:after="0" w:line="240" w:lineRule="auto"/>
        <w:jc w:val="both"/>
        <w:rPr>
          <w:rFonts w:ascii="Arial" w:hAnsi="Arial" w:cs="Arial"/>
          <w:sz w:val="24"/>
          <w:szCs w:val="24"/>
        </w:rPr>
      </w:pPr>
    </w:p>
    <w:p w14:paraId="7B95A50F"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sz w:val="24"/>
          <w:szCs w:val="24"/>
        </w:rPr>
        <w:t>Atender a lo señalado en estos instrumentos internacionales, no es únicamente una obligación Estatal, sino que, derivada de su ratificación, sino que a su vez implica la posibilidad de concreción de un derecho de estirpe fundamental que tiene cualquier persona que está siendo procesada por una causa penal y qué tiene que ver con el acceso a mecanismos que respondan a los mínimos del debido proceso. Es importante advertir que, cuando los instrumentos de Derechos Humanos establecen los derechos a la doble instancia y a la doble conformidad, conforme valga la redundancia, a lo prescrito por la Ley, no dan paso a que el ordenamiento jurídico interno establezca limitaciones a su ejercicio. Así se ha pronunciado el Comité de Derechos Humanos de la Organización de las Naciones Unidas, al señalar que esa cláusula cito: no tiene por objeto dejar a deserción de los Estados partes, la existencia misma del derecho a la apelación, porque los derechos son los reconocidos en el Pacto y no únicamente los reconocidos en la legislación interna.</w:t>
      </w:r>
    </w:p>
    <w:p w14:paraId="36EA318D" w14:textId="77777777" w:rsidR="00A313F3" w:rsidRPr="00A313F3" w:rsidRDefault="00A313F3" w:rsidP="00A313F3">
      <w:pPr>
        <w:spacing w:after="0" w:line="240" w:lineRule="auto"/>
        <w:jc w:val="both"/>
        <w:rPr>
          <w:rFonts w:ascii="Arial" w:hAnsi="Arial" w:cs="Arial"/>
          <w:sz w:val="24"/>
          <w:szCs w:val="24"/>
        </w:rPr>
      </w:pPr>
    </w:p>
    <w:p w14:paraId="517BC6DD" w14:textId="77777777" w:rsidR="00A313F3" w:rsidRPr="00A313F3" w:rsidRDefault="00A313F3" w:rsidP="00A313F3">
      <w:pPr>
        <w:spacing w:after="0" w:line="240" w:lineRule="auto"/>
        <w:jc w:val="both"/>
        <w:rPr>
          <w:rFonts w:ascii="Arial" w:hAnsi="Arial" w:cs="Arial"/>
          <w:sz w:val="24"/>
          <w:szCs w:val="24"/>
        </w:rPr>
      </w:pPr>
      <w:r w:rsidRPr="00A313F3">
        <w:rPr>
          <w:rFonts w:ascii="Arial" w:hAnsi="Arial" w:cs="Arial"/>
          <w:sz w:val="24"/>
          <w:szCs w:val="24"/>
        </w:rPr>
        <w:t>Este Comité, ha concluido qué si bien la legislación de un Estado parte puede disponer en ciertas ocasiones, que una persona en razón de su cargo sea juzgada por un Tribunal de superior jerarquía, que el que naturalmente correspondería, esta circunstancia no puede por sí sola, menoscabar el derecho del acusado a la revisión de su sentencia y condena por un Tribunal. Por su parte, la Corte Interamericana de Derechos Humanos, frente al derecho a recurrir el fallo condenatorio, ha hecho hincapié en que cuando el Tribunal más alto de un país actúa como primera y única instancia, la ausencia de todo derecho a revisión por un Tribunal Superior, no queda compensada por el hecho de haber sido juzgado por el Tribunal de mayor jerarquía del Estado parte. Por el contrario, tal sistema es incompatible con el pacto, a menos que el Estado parte interesado, haya formulado una reserva de ese efecto.</w:t>
      </w:r>
    </w:p>
    <w:p w14:paraId="1488E18E" w14:textId="77777777" w:rsidR="00A313F3" w:rsidRPr="00A313F3" w:rsidRDefault="00A313F3" w:rsidP="00A313F3">
      <w:pPr>
        <w:spacing w:after="0" w:line="240" w:lineRule="auto"/>
        <w:jc w:val="both"/>
        <w:rPr>
          <w:rFonts w:ascii="Arial" w:hAnsi="Arial" w:cs="Arial"/>
          <w:sz w:val="24"/>
          <w:szCs w:val="24"/>
        </w:rPr>
      </w:pPr>
    </w:p>
    <w:p w14:paraId="6241D32F" w14:textId="77777777" w:rsidR="00A313F3" w:rsidRPr="00A313F3" w:rsidRDefault="00A313F3" w:rsidP="00A313F3">
      <w:pPr>
        <w:spacing w:after="0" w:line="240" w:lineRule="auto"/>
        <w:jc w:val="both"/>
        <w:rPr>
          <w:rFonts w:ascii="Arial" w:hAnsi="Arial" w:cs="Arial"/>
          <w:sz w:val="24"/>
          <w:szCs w:val="24"/>
        </w:rPr>
      </w:pPr>
      <w:bookmarkStart w:id="31" w:name="_Toc63093072"/>
      <w:r w:rsidRPr="00A313F3">
        <w:rPr>
          <w:rFonts w:ascii="Arial" w:eastAsiaTheme="majorEastAsia" w:hAnsi="Arial" w:cs="Arial"/>
          <w:b/>
          <w:bCs/>
          <w:color w:val="000000" w:themeColor="text1"/>
          <w:sz w:val="24"/>
          <w:szCs w:val="24"/>
          <w:lang w:eastAsia="es-CO"/>
        </w:rPr>
        <w:t>PRESIDENTE</w:t>
      </w:r>
      <w:bookmarkEnd w:id="31"/>
      <w:r w:rsidRPr="00A313F3">
        <w:rPr>
          <w:rFonts w:ascii="Arial" w:hAnsi="Arial" w:cs="Arial"/>
          <w:b/>
          <w:sz w:val="24"/>
          <w:szCs w:val="24"/>
        </w:rPr>
        <w:t xml:space="preserve">: </w:t>
      </w:r>
      <w:r w:rsidRPr="00A313F3">
        <w:rPr>
          <w:rFonts w:ascii="Arial" w:hAnsi="Arial" w:cs="Arial"/>
          <w:sz w:val="24"/>
          <w:szCs w:val="24"/>
        </w:rPr>
        <w:t>Doctora Tatiana, un minuto que se le cumplieron los cinco minutos, tiene otros cinco minutos en caso de que necesite concluir. Adelante doctora Tatiana. Encienda su micrófono, por favor.</w:t>
      </w:r>
    </w:p>
    <w:p w14:paraId="124FA0AC" w14:textId="77777777" w:rsidR="00A313F3" w:rsidRPr="00A313F3" w:rsidRDefault="00A313F3" w:rsidP="00A313F3">
      <w:pPr>
        <w:spacing w:after="0" w:line="240" w:lineRule="auto"/>
        <w:jc w:val="both"/>
        <w:rPr>
          <w:rFonts w:ascii="Arial" w:hAnsi="Arial" w:cs="Arial"/>
          <w:sz w:val="24"/>
          <w:szCs w:val="24"/>
        </w:rPr>
      </w:pPr>
    </w:p>
    <w:p w14:paraId="13D39DDC" w14:textId="3CBD9D6B" w:rsidR="00A313F3" w:rsidRDefault="00A313F3" w:rsidP="00A313F3">
      <w:pPr>
        <w:spacing w:after="0" w:line="240" w:lineRule="auto"/>
        <w:jc w:val="both"/>
        <w:rPr>
          <w:rFonts w:ascii="Arial" w:hAnsi="Arial" w:cs="Arial"/>
          <w:b/>
          <w:color w:val="000000"/>
          <w:sz w:val="24"/>
          <w:szCs w:val="24"/>
        </w:rPr>
      </w:pPr>
      <w:bookmarkStart w:id="32" w:name="_Toc63093073"/>
      <w:r w:rsidRPr="00A313F3">
        <w:rPr>
          <w:rFonts w:ascii="Arial" w:eastAsiaTheme="majorEastAsia" w:hAnsi="Arial" w:cs="Arial"/>
          <w:b/>
          <w:bCs/>
          <w:color w:val="000000" w:themeColor="text1"/>
          <w:sz w:val="24"/>
          <w:szCs w:val="24"/>
          <w:lang w:eastAsia="es-CO"/>
        </w:rPr>
        <w:t>Continúa con el uso de la palabra la doctora Tatiana del Rocío Romero, Directora (e) de Justicia Formal del Ministerio de Justicia y del Derecho</w:t>
      </w:r>
      <w:bookmarkEnd w:id="32"/>
      <w:r w:rsidRPr="00A313F3">
        <w:rPr>
          <w:rFonts w:ascii="Arial" w:hAnsi="Arial" w:cs="Arial"/>
          <w:b/>
          <w:color w:val="000000"/>
          <w:sz w:val="24"/>
          <w:szCs w:val="24"/>
        </w:rPr>
        <w:t>.</w:t>
      </w:r>
    </w:p>
    <w:p w14:paraId="514CE976" w14:textId="77777777" w:rsidR="004E22F5" w:rsidRPr="00A313F3" w:rsidRDefault="004E22F5" w:rsidP="00A313F3">
      <w:pPr>
        <w:spacing w:after="0" w:line="240" w:lineRule="auto"/>
        <w:jc w:val="both"/>
        <w:rPr>
          <w:rFonts w:ascii="Arial" w:hAnsi="Arial" w:cs="Arial"/>
          <w:b/>
          <w:color w:val="000000"/>
          <w:sz w:val="24"/>
          <w:szCs w:val="24"/>
        </w:rPr>
      </w:pPr>
    </w:p>
    <w:p w14:paraId="327A8F57" w14:textId="0554DACC" w:rsidR="00A313F3" w:rsidRPr="00A313F3" w:rsidRDefault="00A313F3" w:rsidP="00A313F3">
      <w:pPr>
        <w:spacing w:after="0" w:line="240" w:lineRule="auto"/>
        <w:jc w:val="both"/>
        <w:rPr>
          <w:rFonts w:ascii="Arial" w:hAnsi="Arial" w:cs="Arial"/>
          <w:color w:val="000000"/>
          <w:sz w:val="24"/>
          <w:szCs w:val="24"/>
        </w:rPr>
      </w:pPr>
      <w:r w:rsidRPr="00A313F3">
        <w:rPr>
          <w:rFonts w:ascii="Arial" w:hAnsi="Arial" w:cs="Arial"/>
          <w:color w:val="000000"/>
          <w:sz w:val="24"/>
          <w:szCs w:val="24"/>
        </w:rPr>
        <w:t xml:space="preserve">Perfecto, muchísimas gracias. Continuó entonces citando lo señalado por la Corte Interamericana de Derechos Humanos, si bien los Estados tienen un margen de precisión para regular el ejercicio de ese recurso, no pueden establecer </w:t>
      </w:r>
      <w:r w:rsidRPr="00A313F3">
        <w:rPr>
          <w:rFonts w:ascii="Arial" w:hAnsi="Arial" w:cs="Arial"/>
          <w:color w:val="000000"/>
          <w:sz w:val="24"/>
          <w:szCs w:val="24"/>
        </w:rPr>
        <w:lastRenderedPageBreak/>
        <w:t>restricciones o requisitos que infrinjan la esencia misma del derecho de recurrir de fallo, el Estado puede establecer fueros especiales para el judicializamiento de altos funcionarios públicos y esos fueros son compatibles en principio con la Convención Americana. Sin embargo, aun en estos supuestos el Estado debe permitir que el justiciable cuente con la posibilidad de recurrir el fallo condenatorio, así sucedería por ejemplo si se dispusiera que el juzgamiento en primera instancia estará a cargo del Presidente o de una Sala de Órgano Colegiado Superior y el conocimiento de la impugnación corresponderá al pleno de dicho Órgano con exclusión de quienes ya se pronunciaron en el caso, cierro comillas. El Proyecto de Ley Estatutaria 304 de 2020 Cámara, va entonces en concordancia con estos pronunciamientos y atiende el llamado de la ONU y de la Comisión Interamericana de Derechos Humanos, en el sentido de garantizar a través del marco normativo interno el derecho a la doble instancia y a la doble conformidad.</w:t>
      </w:r>
    </w:p>
    <w:p w14:paraId="22D9B7F3" w14:textId="77777777" w:rsidR="00A313F3" w:rsidRPr="00A313F3" w:rsidRDefault="00A313F3" w:rsidP="00A313F3">
      <w:pPr>
        <w:spacing w:after="0" w:line="240" w:lineRule="auto"/>
        <w:jc w:val="both"/>
        <w:rPr>
          <w:rFonts w:ascii="Arial" w:hAnsi="Arial" w:cs="Arial"/>
          <w:color w:val="000000"/>
          <w:sz w:val="24"/>
          <w:szCs w:val="24"/>
        </w:rPr>
      </w:pPr>
    </w:p>
    <w:p w14:paraId="1572B9B9" w14:textId="77777777" w:rsidR="00A313F3" w:rsidRPr="00A313F3" w:rsidRDefault="00A313F3" w:rsidP="00A313F3">
      <w:pPr>
        <w:spacing w:after="0" w:line="240" w:lineRule="auto"/>
        <w:jc w:val="both"/>
        <w:rPr>
          <w:rFonts w:ascii="Arial" w:hAnsi="Arial" w:cs="Arial"/>
          <w:color w:val="000000"/>
          <w:sz w:val="24"/>
          <w:szCs w:val="24"/>
        </w:rPr>
      </w:pPr>
      <w:r w:rsidRPr="00A313F3">
        <w:rPr>
          <w:rFonts w:ascii="Arial" w:hAnsi="Arial" w:cs="Arial"/>
          <w:color w:val="000000"/>
          <w:sz w:val="24"/>
          <w:szCs w:val="24"/>
        </w:rPr>
        <w:t>Quiero con esto establecer que en criterio del Ministerio de Justicia y del Derecho el Proyecto que hoy nos ocupa se ciñe a lo establecido en la Constitución, se ciñe a lo contemplado en los instrumentos internacionales ratificados por Colombia que hacen parte de bloque de constitucionalidad y hace que la garantía al debido proceso sea plena para todas las personas, respondiendo de esta manera a elementos fundamentales del Estado Social y Democrático de Derecho. Por todo esto es el parecer del Ministerio de Justicia y del Derecho que se debe sin lugar a dudas continuar con el trámite de esta iniciativa. Muchas gracias.</w:t>
      </w:r>
    </w:p>
    <w:p w14:paraId="6D4BBCE1" w14:textId="77777777" w:rsidR="00A313F3" w:rsidRPr="00A313F3" w:rsidRDefault="00A313F3" w:rsidP="00A313F3">
      <w:pPr>
        <w:spacing w:after="0" w:line="240" w:lineRule="auto"/>
        <w:jc w:val="both"/>
        <w:rPr>
          <w:rFonts w:ascii="Arial" w:hAnsi="Arial" w:cs="Arial"/>
          <w:color w:val="000000"/>
          <w:sz w:val="24"/>
          <w:szCs w:val="24"/>
        </w:rPr>
      </w:pPr>
    </w:p>
    <w:p w14:paraId="0D99F94E" w14:textId="77777777" w:rsidR="00A313F3" w:rsidRPr="00A313F3" w:rsidRDefault="00A313F3" w:rsidP="00A313F3">
      <w:pPr>
        <w:spacing w:after="0" w:line="240" w:lineRule="auto"/>
        <w:jc w:val="both"/>
        <w:rPr>
          <w:rFonts w:ascii="Arial" w:hAnsi="Arial" w:cs="Arial"/>
          <w:color w:val="000000"/>
          <w:sz w:val="24"/>
          <w:szCs w:val="24"/>
        </w:rPr>
      </w:pPr>
      <w:bookmarkStart w:id="33" w:name="_Toc63093074"/>
      <w:r w:rsidRPr="00A313F3">
        <w:rPr>
          <w:rFonts w:ascii="Arial" w:eastAsiaTheme="majorEastAsia" w:hAnsi="Arial" w:cs="Arial"/>
          <w:b/>
          <w:bCs/>
          <w:color w:val="000000" w:themeColor="text1"/>
          <w:sz w:val="24"/>
          <w:szCs w:val="24"/>
          <w:lang w:eastAsia="es-CO"/>
        </w:rPr>
        <w:t>PRESIDENTE</w:t>
      </w:r>
      <w:bookmarkEnd w:id="33"/>
      <w:r w:rsidRPr="00A313F3">
        <w:rPr>
          <w:rFonts w:ascii="Arial" w:hAnsi="Arial" w:cs="Arial"/>
          <w:b/>
          <w:color w:val="000000"/>
          <w:sz w:val="24"/>
          <w:szCs w:val="24"/>
        </w:rPr>
        <w:t>:</w:t>
      </w:r>
      <w:r w:rsidRPr="00A313F3">
        <w:rPr>
          <w:rFonts w:ascii="Arial" w:hAnsi="Arial" w:cs="Arial"/>
          <w:color w:val="000000"/>
          <w:sz w:val="24"/>
          <w:szCs w:val="24"/>
        </w:rPr>
        <w:t xml:space="preserve">  Muchas gracias doctora Tatiana a usted, al señor Ministro de Justicia y del Derecho por su participación en la presente Audiencia, recordándoles que está sesión, esta Audiencia está siendo transmitida por los diferentes medios y canales de comunicación del Congreso de la República, para que la ciudadanía pueda tener acceso a las diferentes opiniones de quienes participan en ella. Reconozco la presencia del Honorable Representante Nilton Córdoba, Representante del Departamento del Chocó, Partido Liberal quien se acaba de conectar a la presente Audiencia Pública.</w:t>
      </w:r>
    </w:p>
    <w:p w14:paraId="66FDD8A9" w14:textId="77777777" w:rsidR="00A313F3" w:rsidRPr="00A313F3" w:rsidRDefault="00A313F3" w:rsidP="00A313F3">
      <w:pPr>
        <w:spacing w:after="0" w:line="240" w:lineRule="auto"/>
        <w:jc w:val="both"/>
        <w:rPr>
          <w:rFonts w:ascii="Arial" w:hAnsi="Arial" w:cs="Arial"/>
          <w:color w:val="000000"/>
          <w:sz w:val="24"/>
          <w:szCs w:val="24"/>
        </w:rPr>
      </w:pPr>
    </w:p>
    <w:p w14:paraId="336DB57E" w14:textId="77777777" w:rsidR="00A313F3" w:rsidRPr="00A313F3" w:rsidRDefault="00A313F3" w:rsidP="00A313F3">
      <w:pPr>
        <w:spacing w:after="0" w:line="240" w:lineRule="auto"/>
        <w:jc w:val="both"/>
        <w:rPr>
          <w:rFonts w:ascii="Arial" w:hAnsi="Arial" w:cs="Arial"/>
          <w:color w:val="000000"/>
          <w:sz w:val="24"/>
          <w:szCs w:val="24"/>
        </w:rPr>
      </w:pPr>
      <w:r w:rsidRPr="00A313F3">
        <w:rPr>
          <w:rFonts w:ascii="Arial" w:hAnsi="Arial" w:cs="Arial"/>
          <w:color w:val="000000"/>
          <w:sz w:val="24"/>
          <w:szCs w:val="24"/>
        </w:rPr>
        <w:t>Doctor Samuel buenos días, muchas gracias a la Universidad del Rosario y a usted por la presencia, ¿No sé si quiere usted participar? Sería importante, y si es así tiene usted entonces unos primeros cinco minutos iniciales y en el evento en que no le alcance el tiempo se lo extenderemos por creo yo, otros cinco minutos si es del caso, adelante doctor Samuel.</w:t>
      </w:r>
    </w:p>
    <w:p w14:paraId="12D88468" w14:textId="77777777" w:rsidR="00A313F3" w:rsidRPr="00A313F3" w:rsidRDefault="00A313F3" w:rsidP="00A313F3">
      <w:pPr>
        <w:spacing w:after="0" w:line="240" w:lineRule="auto"/>
        <w:jc w:val="both"/>
        <w:rPr>
          <w:rFonts w:ascii="Arial" w:hAnsi="Arial" w:cs="Arial"/>
          <w:color w:val="000000"/>
          <w:sz w:val="24"/>
          <w:szCs w:val="24"/>
        </w:rPr>
      </w:pPr>
    </w:p>
    <w:p w14:paraId="175C5743" w14:textId="1FF42BFB" w:rsidR="00A313F3" w:rsidRDefault="00A313F3" w:rsidP="00A313F3">
      <w:pPr>
        <w:spacing w:after="0" w:line="240" w:lineRule="auto"/>
        <w:jc w:val="both"/>
        <w:rPr>
          <w:rFonts w:ascii="Arial" w:hAnsi="Arial" w:cs="Arial"/>
          <w:b/>
          <w:color w:val="000000"/>
          <w:sz w:val="24"/>
          <w:szCs w:val="24"/>
        </w:rPr>
      </w:pPr>
      <w:bookmarkStart w:id="34" w:name="_Toc63093075"/>
      <w:r w:rsidRPr="00A313F3">
        <w:rPr>
          <w:rFonts w:ascii="Arial" w:eastAsiaTheme="majorEastAsia" w:hAnsi="Arial" w:cs="Arial"/>
          <w:b/>
          <w:bCs/>
          <w:color w:val="000000" w:themeColor="text1"/>
          <w:sz w:val="24"/>
          <w:szCs w:val="24"/>
          <w:lang w:eastAsia="es-CO"/>
        </w:rPr>
        <w:t>La Presidencia concede el uso de la palabra al doctor Samuel Augusto Escobar Beltrán, Director del Consultorio Jurídico de la Universidad del Rosario</w:t>
      </w:r>
      <w:bookmarkEnd w:id="34"/>
      <w:r w:rsidRPr="00A313F3">
        <w:rPr>
          <w:rFonts w:ascii="Arial" w:hAnsi="Arial" w:cs="Arial"/>
          <w:b/>
          <w:color w:val="000000"/>
          <w:sz w:val="24"/>
          <w:szCs w:val="24"/>
        </w:rPr>
        <w:t>.</w:t>
      </w:r>
    </w:p>
    <w:p w14:paraId="7547F1C1" w14:textId="77777777" w:rsidR="004E22F5" w:rsidRPr="00A313F3" w:rsidRDefault="004E22F5" w:rsidP="00A313F3">
      <w:pPr>
        <w:spacing w:after="0" w:line="240" w:lineRule="auto"/>
        <w:jc w:val="both"/>
        <w:rPr>
          <w:rFonts w:ascii="Arial" w:hAnsi="Arial" w:cs="Arial"/>
          <w:b/>
          <w:color w:val="000000"/>
          <w:sz w:val="24"/>
          <w:szCs w:val="24"/>
        </w:rPr>
      </w:pPr>
    </w:p>
    <w:p w14:paraId="3E29E7C1" w14:textId="7065B3F5" w:rsidR="00A313F3" w:rsidRPr="00A313F3" w:rsidRDefault="00A313F3" w:rsidP="00A313F3">
      <w:pPr>
        <w:spacing w:after="0" w:line="240" w:lineRule="auto"/>
        <w:jc w:val="both"/>
        <w:rPr>
          <w:rFonts w:ascii="Arial" w:hAnsi="Arial" w:cs="Arial"/>
          <w:color w:val="000000"/>
          <w:sz w:val="24"/>
          <w:szCs w:val="24"/>
        </w:rPr>
      </w:pPr>
      <w:r w:rsidRPr="00A313F3">
        <w:rPr>
          <w:rFonts w:ascii="Arial" w:hAnsi="Arial" w:cs="Arial"/>
          <w:color w:val="000000"/>
          <w:sz w:val="24"/>
          <w:szCs w:val="24"/>
        </w:rPr>
        <w:t xml:space="preserve">Muy buenos días, muchísimas gracias señor Presidente, Honorables Representantes y demás asistentes también muy buenos días. En representación </w:t>
      </w:r>
      <w:r w:rsidRPr="00A313F3">
        <w:rPr>
          <w:rFonts w:ascii="Arial" w:hAnsi="Arial" w:cs="Arial"/>
          <w:color w:val="000000"/>
          <w:sz w:val="24"/>
          <w:szCs w:val="24"/>
        </w:rPr>
        <w:lastRenderedPageBreak/>
        <w:t>de la Facultad de Jurisprudencia en virtud de la delegación hecha por el señor Decano de dicha facultad, doctor José Alberto Gaitán Martínez, acudo a ustedes en mi calidad de Director del Consultorio Jurídico y profesor del área de penal de dicha institución, para presentar mis observaciones al Proyecto de Ley No 304 de 2020. Al respecto, me permito aclarar que los comentarios que expondré a continuación corresponden a mis opiniones como académico y litigante y de ninguna manera comprometen a la institución de la que hago parte.</w:t>
      </w:r>
    </w:p>
    <w:p w14:paraId="68ACB43F" w14:textId="77777777" w:rsidR="00A313F3" w:rsidRPr="00A313F3" w:rsidRDefault="00A313F3" w:rsidP="00A313F3">
      <w:pPr>
        <w:spacing w:after="0" w:line="240" w:lineRule="auto"/>
        <w:jc w:val="both"/>
        <w:rPr>
          <w:rFonts w:ascii="Arial" w:hAnsi="Arial" w:cs="Arial"/>
          <w:color w:val="000000"/>
          <w:sz w:val="24"/>
          <w:szCs w:val="24"/>
        </w:rPr>
      </w:pPr>
    </w:p>
    <w:p w14:paraId="448BCC9F" w14:textId="77777777" w:rsidR="00A313F3" w:rsidRPr="00A313F3" w:rsidRDefault="00A313F3" w:rsidP="00A313F3">
      <w:pPr>
        <w:spacing w:after="0" w:line="240" w:lineRule="auto"/>
        <w:jc w:val="both"/>
        <w:rPr>
          <w:rFonts w:ascii="Arial" w:hAnsi="Arial" w:cs="Arial"/>
          <w:color w:val="000000"/>
          <w:sz w:val="24"/>
          <w:szCs w:val="24"/>
        </w:rPr>
      </w:pPr>
      <w:r w:rsidRPr="00A313F3">
        <w:rPr>
          <w:rFonts w:ascii="Arial" w:hAnsi="Arial" w:cs="Arial"/>
          <w:color w:val="000000"/>
          <w:sz w:val="24"/>
          <w:szCs w:val="24"/>
        </w:rPr>
        <w:t>El objetivo del presente Proyecto de Ley es uno loable en la medida en que pretende regular el ejercicio del derecho a la doble conformidad, de aquellas personas que hayan sido condenadas en procesos de única instancia, hoy día nadie discute que todos los ciudadanos deben tener acceso al derecho a la doble instancia y a la doble conformidad, en los términos de la posibilidad de interponer un recurso de apelación propiamente dicho, sin embargo, dicho entendimiento no siempre ha sido así en el ordenamiento jurídico nacional y en los sistemas de protección de Derechos Humanos tanto regional como universal. En efecto considera el suscrito que el quid del presente debate estriba en determinar si es posible y conveniente aducir dicho estándar o compresión actual del derecho a la doble conformidad a aquellos procesos que se surtieron con anterioridad a este entendimiento, ello en la medida en que el Proyecto de Ley establece en su Artículo 4° Párrafo 1°, que este derecho podrá ser ejercido por cualquier persona que haya sido condenada en proceso de única distancia, con posterioridad al 23 de marzo de 1976, al respecto considera el suscrito que dicho marco temporal no se ajusta a la evolución que se ha dado en los sistemas de protección internacional sobre el alcance de dicho derecho, en efecto, si acudimos al Sistema de Protección Regional de Derechos Humanos, conforme ha reseñado la misma Honorable Corte Constitucional en la Sentencia SU-146 de 2020, encontramos tres decisiones de vital importancia en la materia por parte de la Honorable Corte Interamericana de Derechos Humanos.</w:t>
      </w:r>
    </w:p>
    <w:p w14:paraId="4235D3A4" w14:textId="77777777" w:rsidR="00A313F3" w:rsidRPr="00A313F3" w:rsidRDefault="00A313F3" w:rsidP="00A313F3">
      <w:pPr>
        <w:spacing w:after="0" w:line="240" w:lineRule="auto"/>
        <w:jc w:val="both"/>
        <w:rPr>
          <w:rFonts w:ascii="Arial" w:hAnsi="Arial" w:cs="Arial"/>
          <w:color w:val="000000"/>
          <w:sz w:val="24"/>
          <w:szCs w:val="24"/>
        </w:rPr>
      </w:pPr>
    </w:p>
    <w:p w14:paraId="2605194A" w14:textId="77777777" w:rsidR="00A313F3" w:rsidRPr="00A313F3" w:rsidRDefault="00A313F3" w:rsidP="00A313F3">
      <w:pPr>
        <w:spacing w:after="0" w:line="240" w:lineRule="auto"/>
        <w:jc w:val="both"/>
        <w:rPr>
          <w:rFonts w:ascii="Arial" w:hAnsi="Arial" w:cs="Arial"/>
          <w:color w:val="000000"/>
          <w:sz w:val="24"/>
          <w:szCs w:val="24"/>
        </w:rPr>
      </w:pPr>
      <w:r w:rsidRPr="00A313F3">
        <w:rPr>
          <w:rFonts w:ascii="Arial" w:hAnsi="Arial" w:cs="Arial"/>
          <w:color w:val="000000"/>
          <w:sz w:val="24"/>
          <w:szCs w:val="24"/>
        </w:rPr>
        <w:t xml:space="preserve">Así primero, caso Herrera Ulloa versus Costa Rica del año 2004, en dicho caso no se habla de un aforado constitucional, sin embargo, en el mismo se discute sobre el derecho a recurrir como quiera que la legislación costarricense en la materia contemplaba que contra dicha sentencia condenatoria únicamente procedía el recurso de casación. Segundo caso Barreto Leiva versus Venezuela del año 2006, en dicho caso si bien el señor Barreto Leiva no tenía fuero, fue investigado en conexidad con el Presidente de la República de manera que se tramitó la actuación en su contra mediante un proceso de única instancia, en dicha oportunidad la Corte Interamericana de Derechos Humanos manifestó, que incluso ante dichos procedimientos especiales debía garantizarse la doble instancia y doble conformidad. </w:t>
      </w:r>
    </w:p>
    <w:p w14:paraId="2CA7F623" w14:textId="77777777" w:rsidR="00A313F3" w:rsidRPr="00A313F3" w:rsidRDefault="00A313F3" w:rsidP="00A313F3">
      <w:pPr>
        <w:spacing w:after="0" w:line="240" w:lineRule="auto"/>
        <w:jc w:val="both"/>
        <w:rPr>
          <w:rFonts w:ascii="Arial" w:hAnsi="Arial" w:cs="Arial"/>
          <w:color w:val="000000"/>
          <w:sz w:val="24"/>
          <w:szCs w:val="24"/>
        </w:rPr>
      </w:pPr>
    </w:p>
    <w:p w14:paraId="429A76C7" w14:textId="5D3E9A26" w:rsidR="00A313F3" w:rsidRDefault="00A313F3" w:rsidP="00A313F3">
      <w:pPr>
        <w:spacing w:after="0" w:line="240" w:lineRule="auto"/>
        <w:jc w:val="both"/>
        <w:rPr>
          <w:rFonts w:ascii="Arial" w:hAnsi="Arial" w:cs="Arial"/>
          <w:color w:val="000000"/>
          <w:sz w:val="24"/>
          <w:szCs w:val="24"/>
        </w:rPr>
      </w:pPr>
      <w:r w:rsidRPr="00A313F3">
        <w:rPr>
          <w:rFonts w:ascii="Arial" w:hAnsi="Arial" w:cs="Arial"/>
          <w:color w:val="000000"/>
          <w:sz w:val="24"/>
          <w:szCs w:val="24"/>
        </w:rPr>
        <w:t xml:space="preserve">Tercero caso Liakat Ali Alibux vs Suriname del año 2014, dicho caso versó efectivamente sobre la condenada a un aforado mediante un proceso de única instancia, en su decisión la Corte Interamericana de Derechos Humanos ratificó lo </w:t>
      </w:r>
      <w:r w:rsidRPr="00A313F3">
        <w:rPr>
          <w:rFonts w:ascii="Arial" w:hAnsi="Arial" w:cs="Arial"/>
          <w:color w:val="000000"/>
          <w:sz w:val="24"/>
          <w:szCs w:val="24"/>
        </w:rPr>
        <w:lastRenderedPageBreak/>
        <w:t>expuesto sobre el derecho objeto del presente debate. Lo anterior resulta de fundamental importancia ya que, tanto para la Honorable Corte Constitucional, como para la Sala de Casación Penal de la Honorable Corte Suprema de Justicia, el momento fundamental en que se consolida el entendimiento actual del derecho a la doble instancia, se da con la expedición del fallo Liakat Ali Alibux vs Suriname el cual se emitió el 30 de enero de 2014. Lo anterior ha llevado a que nuestros Altos Tribunales consideren, que es a partir de dicha fecha en que podría concederse el derecho a la doble instancia a aquellas personas que fueron condenadas en procesos de única instancia. Por su parte y en materia del Sistema Universal de Protección de Derechos Humanos, el principal referente se da mediante la Observación General número 32 la cual fue expedida el 23 de agosto de 2007, por parte del Comité de Derechos Humanos de la Organización de las Naciones Unidas.</w:t>
      </w:r>
    </w:p>
    <w:p w14:paraId="45AC9519" w14:textId="77777777" w:rsidR="00A313F3" w:rsidRPr="00A313F3" w:rsidRDefault="00A313F3" w:rsidP="00A313F3">
      <w:pPr>
        <w:spacing w:after="0" w:line="240" w:lineRule="auto"/>
        <w:jc w:val="both"/>
        <w:rPr>
          <w:rFonts w:ascii="Arial" w:hAnsi="Arial" w:cs="Arial"/>
          <w:color w:val="000000"/>
          <w:sz w:val="24"/>
          <w:szCs w:val="24"/>
        </w:rPr>
      </w:pPr>
    </w:p>
    <w:p w14:paraId="3ACB96DF" w14:textId="69F41499" w:rsidR="00A313F3" w:rsidRDefault="00A313F3" w:rsidP="00A313F3">
      <w:pPr>
        <w:spacing w:after="0" w:line="240" w:lineRule="auto"/>
        <w:jc w:val="both"/>
        <w:rPr>
          <w:rFonts w:ascii="Arial" w:hAnsi="Arial" w:cs="Arial"/>
          <w:color w:val="000000"/>
          <w:sz w:val="24"/>
          <w:szCs w:val="24"/>
        </w:rPr>
      </w:pPr>
      <w:r w:rsidRPr="00A313F3">
        <w:rPr>
          <w:rFonts w:ascii="Arial" w:hAnsi="Arial" w:cs="Arial"/>
          <w:color w:val="000000"/>
          <w:sz w:val="24"/>
          <w:szCs w:val="24"/>
        </w:rPr>
        <w:t>En ese orden de ideas, considera respetuosamente el suscrito que permitir la interposición del recurso de apelación para aquellas personas que fueron condenadas en un proceso de única instancia desde 1976, resultaría desacertado ya que éstas fueron condenadas conforme los estándares legales y jurisprudenciales que eran vigentes al momento no solo en el ordenamiento jurídico nacional, sino también en el ordenamiento jurídico internacional. De la mano con lo anterior, valdría la pena revisar por parte de la Honorable Cámara entonces dentro de este Proyecto de Ley, el marco temporal en el cual se podría interponer este recurso y de la misma forma si modificado este marco temporal para la interposición del recurso, resultase necesario, conveniente o justificable, la creación de una Sala de Descongestión para tales efectos. Ahora bien, indistintamente del marco temporal que decida escoger el Honorable Legislador, se hace importante que se incluya un Artículo en que quede claro de conformidad con lo expresado por la jurisprudencia de la Honorable Corte Constitucional y de la Honorable Sala de Casación Penal de la Corte Suprema.</w:t>
      </w:r>
    </w:p>
    <w:p w14:paraId="53C72066" w14:textId="77777777" w:rsidR="00A313F3" w:rsidRPr="00A313F3" w:rsidRDefault="00A313F3" w:rsidP="00A313F3">
      <w:pPr>
        <w:spacing w:after="0" w:line="240" w:lineRule="auto"/>
        <w:jc w:val="both"/>
        <w:rPr>
          <w:rFonts w:ascii="Arial" w:hAnsi="Arial" w:cs="Arial"/>
          <w:color w:val="000000"/>
          <w:sz w:val="24"/>
          <w:szCs w:val="24"/>
        </w:rPr>
      </w:pPr>
    </w:p>
    <w:p w14:paraId="2F67B60A" w14:textId="77777777" w:rsidR="00A313F3" w:rsidRPr="00A313F3" w:rsidRDefault="00A313F3" w:rsidP="00A313F3">
      <w:pPr>
        <w:keepNext/>
        <w:keepLines/>
        <w:spacing w:after="0" w:line="240" w:lineRule="auto"/>
        <w:jc w:val="both"/>
        <w:outlineLvl w:val="1"/>
        <w:rPr>
          <w:rFonts w:ascii="Arial" w:eastAsiaTheme="majorEastAsia" w:hAnsi="Arial" w:cs="Arial"/>
          <w:bCs/>
          <w:color w:val="000000" w:themeColor="text1"/>
          <w:sz w:val="24"/>
          <w:szCs w:val="24"/>
          <w:lang w:eastAsia="es-CO"/>
        </w:rPr>
      </w:pPr>
      <w:bookmarkStart w:id="35" w:name="_Toc63093076"/>
      <w:r w:rsidRPr="00A313F3">
        <w:rPr>
          <w:rFonts w:ascii="Arial" w:eastAsiaTheme="majorEastAsia" w:hAnsi="Arial" w:cs="Arial"/>
          <w:b/>
          <w:bCs/>
          <w:color w:val="000000" w:themeColor="text1"/>
          <w:sz w:val="24"/>
          <w:szCs w:val="24"/>
          <w:lang w:eastAsia="es-CO"/>
        </w:rPr>
        <w:t xml:space="preserve">PRESIDENTE: </w:t>
      </w:r>
      <w:r w:rsidRPr="00A313F3">
        <w:rPr>
          <w:rFonts w:ascii="Arial" w:eastAsiaTheme="majorEastAsia" w:hAnsi="Arial" w:cs="Arial"/>
          <w:bCs/>
          <w:color w:val="000000" w:themeColor="text1"/>
          <w:sz w:val="24"/>
          <w:szCs w:val="24"/>
          <w:lang w:eastAsia="es-CO"/>
        </w:rPr>
        <w:t>Doctor Samuel un minuto, que se cumplieron los primeros cinco minutos, tiene usted otros cinco minutos adicionales, encienda su micrófono doctor Samuel, continúe.</w:t>
      </w:r>
      <w:bookmarkEnd w:id="35"/>
    </w:p>
    <w:p w14:paraId="38BF6CFC" w14:textId="77777777" w:rsidR="00A313F3" w:rsidRPr="00A313F3" w:rsidRDefault="00A313F3" w:rsidP="00A313F3">
      <w:pPr>
        <w:spacing w:after="0" w:line="240" w:lineRule="auto"/>
        <w:jc w:val="both"/>
        <w:rPr>
          <w:rFonts w:ascii="Arial" w:hAnsi="Arial" w:cs="Arial"/>
          <w:color w:val="000000"/>
          <w:sz w:val="24"/>
          <w:szCs w:val="24"/>
        </w:rPr>
      </w:pPr>
    </w:p>
    <w:p w14:paraId="22C4C0BD" w14:textId="77777777" w:rsidR="00A313F3" w:rsidRPr="00A313F3" w:rsidRDefault="00A313F3" w:rsidP="00A313F3">
      <w:pPr>
        <w:spacing w:after="0" w:line="240" w:lineRule="auto"/>
        <w:jc w:val="both"/>
        <w:rPr>
          <w:rFonts w:ascii="Arial" w:hAnsi="Arial" w:cs="Arial"/>
          <w:color w:val="000000"/>
          <w:sz w:val="24"/>
          <w:szCs w:val="24"/>
        </w:rPr>
      </w:pPr>
      <w:bookmarkStart w:id="36" w:name="_Toc63093077"/>
      <w:r w:rsidRPr="00A313F3">
        <w:rPr>
          <w:rFonts w:ascii="Arial" w:eastAsiaTheme="majorEastAsia" w:hAnsi="Arial" w:cs="Arial"/>
          <w:b/>
          <w:bCs/>
          <w:color w:val="000000" w:themeColor="text1"/>
          <w:sz w:val="24"/>
          <w:szCs w:val="24"/>
          <w:lang w:eastAsia="es-CO"/>
        </w:rPr>
        <w:t>Continúa con el uso de la palabra el doctor Samuel Augusto Escobar Beltrán, Director del Consultorio Jurídico de la Universidad del Rosario</w:t>
      </w:r>
      <w:bookmarkEnd w:id="36"/>
      <w:r w:rsidRPr="00A313F3">
        <w:rPr>
          <w:rFonts w:ascii="Arial" w:hAnsi="Arial" w:cs="Arial"/>
          <w:b/>
          <w:color w:val="000000"/>
          <w:sz w:val="24"/>
          <w:szCs w:val="24"/>
        </w:rPr>
        <w:t>.</w:t>
      </w:r>
      <w:r w:rsidRPr="00A313F3">
        <w:rPr>
          <w:rFonts w:ascii="Arial" w:hAnsi="Arial" w:cs="Arial"/>
          <w:color w:val="000000"/>
          <w:sz w:val="24"/>
          <w:szCs w:val="24"/>
        </w:rPr>
        <w:t xml:space="preserve"> </w:t>
      </w:r>
    </w:p>
    <w:p w14:paraId="7122C72F" w14:textId="77777777" w:rsidR="00A313F3" w:rsidRPr="00A313F3" w:rsidRDefault="00A313F3" w:rsidP="00A313F3">
      <w:pPr>
        <w:spacing w:after="0" w:line="240" w:lineRule="auto"/>
        <w:jc w:val="both"/>
        <w:rPr>
          <w:rFonts w:ascii="Arial" w:hAnsi="Arial" w:cs="Arial"/>
          <w:color w:val="000000"/>
          <w:sz w:val="24"/>
          <w:szCs w:val="24"/>
        </w:rPr>
      </w:pPr>
    </w:p>
    <w:p w14:paraId="5E403C93" w14:textId="77777777" w:rsidR="00A313F3" w:rsidRPr="00A313F3" w:rsidRDefault="00A313F3" w:rsidP="00A313F3">
      <w:pPr>
        <w:spacing w:after="0" w:line="240" w:lineRule="auto"/>
        <w:jc w:val="both"/>
        <w:rPr>
          <w:rFonts w:ascii="Arial" w:hAnsi="Arial" w:cs="Arial"/>
          <w:color w:val="000000"/>
          <w:sz w:val="24"/>
          <w:szCs w:val="24"/>
        </w:rPr>
      </w:pPr>
      <w:r w:rsidRPr="00A313F3">
        <w:rPr>
          <w:rFonts w:ascii="Arial" w:hAnsi="Arial" w:cs="Arial"/>
          <w:color w:val="000000"/>
          <w:sz w:val="24"/>
          <w:szCs w:val="24"/>
        </w:rPr>
        <w:t xml:space="preserve">Muchísimas gracias Honorable Presidente, ¿Me escucha? Perfecto, como señalaba indistintamente de esta marco temporal que se fije y de conformidad con la jurisprudencia de nuestros Altos Tribunales, vale la pena que se incluya dentro de este Proyecto de Ley que la interposición de este recurso no desdibuja la ejecutoria que tenían las Sentencias al momento de ser expedidas, conforme a la normativa vigente, de manera que esto no pueda tener incidencia alguna en materia de prescripción de la acción penal, libertad inmediata del procesado, o cualquier otro efecto derivado del paso del tiempo. Lo anterior máxime, que el Artículo 4° del </w:t>
      </w:r>
      <w:r w:rsidRPr="00A313F3">
        <w:rPr>
          <w:rFonts w:ascii="Arial" w:hAnsi="Arial" w:cs="Arial"/>
          <w:color w:val="000000"/>
          <w:sz w:val="24"/>
          <w:szCs w:val="24"/>
        </w:rPr>
        <w:lastRenderedPageBreak/>
        <w:t>Proyecto de Ley al señalar que se entenderá que la condena quedará en firme, si se renuncia al derecho a interponer el recurso, parece dar a entender que, si estaría corriendo el término de prescripción de la acción penal, situación que resultaría de extrema gravedad para los derechos de muchas víctimas a la verdad y la justicia, particularmente si se emplea el marco temporal sugerido actualmente en el Proyecto de Ley.</w:t>
      </w:r>
    </w:p>
    <w:p w14:paraId="6160BFD2" w14:textId="77777777" w:rsidR="00A313F3" w:rsidRPr="00A313F3" w:rsidRDefault="00A313F3" w:rsidP="00A313F3">
      <w:pPr>
        <w:spacing w:after="0" w:line="240" w:lineRule="auto"/>
        <w:jc w:val="both"/>
        <w:rPr>
          <w:rFonts w:ascii="Arial" w:hAnsi="Arial" w:cs="Arial"/>
          <w:color w:val="000000"/>
          <w:sz w:val="24"/>
          <w:szCs w:val="24"/>
        </w:rPr>
      </w:pPr>
    </w:p>
    <w:p w14:paraId="57ABD51F" w14:textId="77777777" w:rsidR="00A313F3" w:rsidRPr="00A313F3" w:rsidRDefault="00A313F3" w:rsidP="00A313F3">
      <w:pPr>
        <w:spacing w:after="0" w:line="240" w:lineRule="auto"/>
        <w:jc w:val="both"/>
        <w:rPr>
          <w:rFonts w:ascii="Arial" w:hAnsi="Arial" w:cs="Arial"/>
          <w:color w:val="000000"/>
          <w:sz w:val="24"/>
          <w:szCs w:val="24"/>
        </w:rPr>
      </w:pPr>
      <w:r w:rsidRPr="00A313F3">
        <w:rPr>
          <w:rFonts w:ascii="Arial" w:hAnsi="Arial" w:cs="Arial"/>
          <w:color w:val="000000"/>
          <w:sz w:val="24"/>
          <w:szCs w:val="24"/>
        </w:rPr>
        <w:t>Por último, vale la pena resaltar que el derecho a la doble conformidad no requiere de desarrollo únicamente respecto de quienes han sido condenados en procesos de única instancia, si el Honorable Legislador va a expedir una Ley para la garantía de quienes han sido condenados en dichos procesos, también debería ser lo propio respecto de aquellas personas que han sido condenadas por primera vez, en virtud del recurso de apelación o de un recurso extraordinario de casación y que habían sido absueltas por la primera instancia, en la actualidad a estos casos se les está aplicando el mismo rasero jurisprudencial que a los aforados, esto es se les están aplicando los efectos de la Sentencia SU-146 de 2020 para la interposición del recurso, conforme a la jurisprudencia de la Sala de Casación Penal de la Corte Suprema de Justicia, en aras de garantizar el derecho a la igualdad.</w:t>
      </w:r>
    </w:p>
    <w:p w14:paraId="761BED6F" w14:textId="77777777" w:rsidR="00A313F3" w:rsidRPr="00A313F3" w:rsidRDefault="00A313F3" w:rsidP="00A313F3">
      <w:pPr>
        <w:spacing w:after="0" w:line="240" w:lineRule="auto"/>
        <w:jc w:val="both"/>
        <w:rPr>
          <w:rFonts w:ascii="Arial" w:hAnsi="Arial" w:cs="Arial"/>
          <w:color w:val="000000"/>
          <w:sz w:val="24"/>
          <w:szCs w:val="24"/>
        </w:rPr>
      </w:pPr>
    </w:p>
    <w:p w14:paraId="2870C019" w14:textId="77777777" w:rsidR="00A313F3" w:rsidRPr="00A313F3" w:rsidRDefault="00A313F3" w:rsidP="00A313F3">
      <w:pPr>
        <w:spacing w:after="0" w:line="240" w:lineRule="auto"/>
        <w:jc w:val="both"/>
        <w:rPr>
          <w:rFonts w:ascii="Arial" w:hAnsi="Arial" w:cs="Arial"/>
          <w:color w:val="000000"/>
          <w:sz w:val="24"/>
          <w:szCs w:val="24"/>
        </w:rPr>
      </w:pPr>
      <w:r w:rsidRPr="00A313F3">
        <w:rPr>
          <w:rFonts w:ascii="Arial" w:hAnsi="Arial" w:cs="Arial"/>
          <w:color w:val="000000"/>
          <w:sz w:val="24"/>
          <w:szCs w:val="24"/>
        </w:rPr>
        <w:t>Sin embargo, la expedición de una Ley que desarrolle o amplíe plazos distintos a los establecidos en la jurisprudencia, particularmente por cuanto la jurisprudencia ha fijado hasta el 20 de noviembre como plazo para interponer estos recursos, y el Proyecto de Ley contempla seis meses adicionales para los aforados, el hacer esto para los aforados y no hacer lo propio frente a los demás ciudadanos, propiciaría una situación de abierta desigualdad ante la Ley penal. En ese orden de ideas, se sugiere también que el presente Proyecto de Ley, pretenda regular también lo que respecta a aquellos ciudadanos que han sido condenados por primera vez en segunda instancia o ante el recurso extraordinario de casación, en esos términos Honorables Representantes, consideramos de importancia fundamental el presente Proyecto de Ley, pero atendiendo las observaciones y los comentarios nos hemos pronunciado, agradecemos la oportunidad dada para intervenir en esta Audiencia y estamos prestos a lo que la Honorable Cámara de Representantes requiera de nosotros. Muchísimas gracias.</w:t>
      </w:r>
    </w:p>
    <w:p w14:paraId="088653D4" w14:textId="77777777" w:rsidR="00A313F3" w:rsidRPr="00A313F3" w:rsidRDefault="00A313F3" w:rsidP="00A313F3">
      <w:pPr>
        <w:spacing w:after="0" w:line="240" w:lineRule="auto"/>
        <w:jc w:val="both"/>
        <w:rPr>
          <w:rFonts w:ascii="Arial" w:hAnsi="Arial" w:cs="Arial"/>
          <w:color w:val="000000"/>
          <w:sz w:val="24"/>
          <w:szCs w:val="24"/>
        </w:rPr>
      </w:pPr>
    </w:p>
    <w:p w14:paraId="244AB034" w14:textId="77777777" w:rsidR="00A313F3" w:rsidRPr="00A313F3" w:rsidRDefault="00A313F3" w:rsidP="00A313F3">
      <w:pPr>
        <w:spacing w:after="0" w:line="240" w:lineRule="auto"/>
        <w:jc w:val="both"/>
        <w:rPr>
          <w:rFonts w:ascii="Arial" w:hAnsi="Arial" w:cs="Arial"/>
          <w:color w:val="000000"/>
          <w:sz w:val="24"/>
          <w:szCs w:val="24"/>
        </w:rPr>
      </w:pPr>
      <w:bookmarkStart w:id="37" w:name="_Toc63093078"/>
      <w:r w:rsidRPr="00A313F3">
        <w:rPr>
          <w:rFonts w:ascii="Arial" w:eastAsiaTheme="majorEastAsia" w:hAnsi="Arial" w:cs="Arial"/>
          <w:b/>
          <w:bCs/>
          <w:color w:val="000000" w:themeColor="text1"/>
          <w:sz w:val="24"/>
          <w:szCs w:val="24"/>
          <w:lang w:eastAsia="es-CO"/>
        </w:rPr>
        <w:t>PRESIDENTE</w:t>
      </w:r>
      <w:bookmarkEnd w:id="37"/>
      <w:r w:rsidRPr="00A313F3">
        <w:rPr>
          <w:rFonts w:ascii="Arial" w:hAnsi="Arial" w:cs="Arial"/>
          <w:b/>
          <w:color w:val="000000"/>
          <w:sz w:val="24"/>
          <w:szCs w:val="24"/>
        </w:rPr>
        <w:t>:</w:t>
      </w:r>
      <w:r w:rsidRPr="00A313F3">
        <w:rPr>
          <w:rFonts w:ascii="Arial" w:hAnsi="Arial" w:cs="Arial"/>
          <w:color w:val="000000"/>
          <w:sz w:val="24"/>
          <w:szCs w:val="24"/>
        </w:rPr>
        <w:t xml:space="preserve"> Doctor Samuel muchas gracias, muy importantes sus apreciaciones, yo le agradecería tanto a la doctora Tatiana, como a usted, si tienen los comentarios por escrito para esta Comisión y para en este caso, para este Coordinador Ponente del Proyecto, sería bien importante poderlos tener y se los agradecería los remitieran a la Secretaría de la Comisión para que nos los hicieran llegar. Señora Secretaria, ¿Usted me puede informar si hay alguna otra persona que haya manifestado su intención de intervenir o que se haya conectado a la plataforma con ese sentido por favor?</w:t>
      </w:r>
    </w:p>
    <w:p w14:paraId="6056799B" w14:textId="77777777" w:rsidR="00A313F3" w:rsidRPr="00A313F3" w:rsidRDefault="00A313F3" w:rsidP="00A313F3">
      <w:pPr>
        <w:spacing w:after="0" w:line="240" w:lineRule="auto"/>
        <w:jc w:val="both"/>
        <w:rPr>
          <w:rFonts w:ascii="Arial" w:hAnsi="Arial" w:cs="Arial"/>
          <w:color w:val="000000"/>
          <w:sz w:val="24"/>
          <w:szCs w:val="24"/>
        </w:rPr>
      </w:pPr>
    </w:p>
    <w:p w14:paraId="70840A6B" w14:textId="77777777" w:rsidR="00A313F3" w:rsidRPr="00A313F3" w:rsidRDefault="00A313F3" w:rsidP="00A313F3">
      <w:pPr>
        <w:spacing w:after="0" w:line="240" w:lineRule="auto"/>
        <w:jc w:val="both"/>
        <w:rPr>
          <w:rFonts w:ascii="Arial" w:hAnsi="Arial" w:cs="Arial"/>
          <w:color w:val="000000"/>
          <w:sz w:val="24"/>
          <w:szCs w:val="24"/>
        </w:rPr>
      </w:pPr>
      <w:bookmarkStart w:id="38" w:name="_Toc63093079"/>
      <w:r w:rsidRPr="00A313F3">
        <w:rPr>
          <w:rFonts w:ascii="Arial" w:eastAsiaTheme="majorEastAsia" w:hAnsi="Arial" w:cs="Arial"/>
          <w:b/>
          <w:bCs/>
          <w:color w:val="000000" w:themeColor="text1"/>
          <w:sz w:val="24"/>
          <w:szCs w:val="24"/>
          <w:lang w:eastAsia="es-CO"/>
        </w:rPr>
        <w:lastRenderedPageBreak/>
        <w:t>SECRETARIA</w:t>
      </w:r>
      <w:bookmarkEnd w:id="38"/>
      <w:r w:rsidRPr="00A313F3">
        <w:rPr>
          <w:rFonts w:ascii="Arial" w:hAnsi="Arial" w:cs="Arial"/>
          <w:b/>
          <w:color w:val="000000"/>
          <w:sz w:val="24"/>
          <w:szCs w:val="24"/>
        </w:rPr>
        <w:t>:</w:t>
      </w:r>
      <w:r w:rsidRPr="00A313F3">
        <w:rPr>
          <w:rFonts w:ascii="Arial" w:hAnsi="Arial" w:cs="Arial"/>
          <w:color w:val="000000"/>
          <w:sz w:val="24"/>
          <w:szCs w:val="24"/>
        </w:rPr>
        <w:t xml:space="preserve"> Señor Presidente, he revisado la plataforma y no han ingresado más personas de las invitadas, y pregunto ¿Si alguno de los que se encuentran en plataforma quieren intervenir? Por favor hacérnoslo saber por medio del chat. Parece señor Presidente que los que están presentes en la plataforma ninguno más quiere intervenir. Así que si usted así lo desea puede dar por concluida la Audiencia.</w:t>
      </w:r>
    </w:p>
    <w:p w14:paraId="1490A648" w14:textId="77777777" w:rsidR="00A313F3" w:rsidRPr="00A313F3" w:rsidRDefault="00A313F3" w:rsidP="00A313F3">
      <w:pPr>
        <w:spacing w:after="0" w:line="240" w:lineRule="auto"/>
        <w:jc w:val="both"/>
        <w:rPr>
          <w:rFonts w:ascii="Arial" w:hAnsi="Arial" w:cs="Arial"/>
          <w:color w:val="000000"/>
          <w:sz w:val="24"/>
          <w:szCs w:val="24"/>
        </w:rPr>
      </w:pPr>
    </w:p>
    <w:p w14:paraId="0C47D1EE" w14:textId="77777777" w:rsidR="00A313F3" w:rsidRPr="00A313F3" w:rsidRDefault="00A313F3" w:rsidP="00A313F3">
      <w:pPr>
        <w:spacing w:after="0" w:line="240" w:lineRule="auto"/>
        <w:jc w:val="both"/>
        <w:rPr>
          <w:rFonts w:ascii="Arial" w:hAnsi="Arial" w:cs="Arial"/>
          <w:color w:val="000000"/>
          <w:sz w:val="24"/>
          <w:szCs w:val="24"/>
        </w:rPr>
      </w:pPr>
      <w:bookmarkStart w:id="39" w:name="_Toc63093080"/>
      <w:r w:rsidRPr="00A313F3">
        <w:rPr>
          <w:rFonts w:ascii="Arial" w:eastAsiaTheme="majorEastAsia" w:hAnsi="Arial" w:cs="Arial"/>
          <w:b/>
          <w:bCs/>
          <w:color w:val="000000" w:themeColor="text1"/>
          <w:sz w:val="24"/>
          <w:szCs w:val="24"/>
          <w:lang w:eastAsia="es-CO"/>
        </w:rPr>
        <w:t>PRESIDENTE</w:t>
      </w:r>
      <w:bookmarkEnd w:id="39"/>
      <w:r w:rsidRPr="00A313F3">
        <w:rPr>
          <w:rFonts w:ascii="Arial" w:hAnsi="Arial" w:cs="Arial"/>
          <w:b/>
          <w:color w:val="000000"/>
          <w:sz w:val="24"/>
          <w:szCs w:val="24"/>
        </w:rPr>
        <w:t>:</w:t>
      </w:r>
      <w:r w:rsidRPr="00A313F3">
        <w:rPr>
          <w:rFonts w:ascii="Arial" w:hAnsi="Arial" w:cs="Arial"/>
          <w:color w:val="000000"/>
          <w:sz w:val="24"/>
          <w:szCs w:val="24"/>
        </w:rPr>
        <w:t xml:space="preserve"> Así lo haremos señora Secretaria. Nuevamente, agradecerle a las personas que nos acompañaron en la presente Audiencia, aquí conectados doctora Tatiana Romero, delegada del señor Ministro de la Justicia, doctor Samuel Escobar, Director del Centro de Conciliación de la Facultad de Jurisprudencia de la Universidad del Rosario, y a los colombianos que nos siguieron por las diferentes transmisiones del Congreso de la República, agradecerles su presencia, señora Secretaria muchas gracias, damos por terminada entonces esta Audiencia Pública y les deseo un feliz fin de semana y que esta tarde gane Colombia. Gracias señora Secretaria.</w:t>
      </w:r>
    </w:p>
    <w:p w14:paraId="3A4D4CA9" w14:textId="77777777" w:rsidR="00A313F3" w:rsidRPr="00A313F3" w:rsidRDefault="00A313F3" w:rsidP="00A313F3">
      <w:pPr>
        <w:spacing w:after="0" w:line="240" w:lineRule="auto"/>
        <w:jc w:val="both"/>
        <w:rPr>
          <w:rFonts w:ascii="Arial" w:hAnsi="Arial" w:cs="Arial"/>
          <w:color w:val="000000"/>
          <w:sz w:val="24"/>
          <w:szCs w:val="24"/>
        </w:rPr>
      </w:pPr>
    </w:p>
    <w:p w14:paraId="4282C7E3" w14:textId="77777777" w:rsidR="00A313F3" w:rsidRPr="00A313F3" w:rsidRDefault="00A313F3" w:rsidP="00A313F3">
      <w:pPr>
        <w:spacing w:after="0" w:line="240" w:lineRule="auto"/>
        <w:jc w:val="both"/>
        <w:rPr>
          <w:rFonts w:ascii="Arial" w:hAnsi="Arial" w:cs="Arial"/>
          <w:color w:val="000000"/>
          <w:sz w:val="24"/>
          <w:szCs w:val="24"/>
        </w:rPr>
      </w:pPr>
      <w:bookmarkStart w:id="40" w:name="_Toc63093081"/>
      <w:r w:rsidRPr="00A313F3">
        <w:rPr>
          <w:rFonts w:ascii="Arial" w:eastAsiaTheme="majorEastAsia" w:hAnsi="Arial" w:cs="Arial"/>
          <w:b/>
          <w:bCs/>
          <w:color w:val="000000" w:themeColor="text1"/>
          <w:sz w:val="24"/>
          <w:szCs w:val="24"/>
          <w:lang w:eastAsia="es-CO"/>
        </w:rPr>
        <w:t>SECRETARIA</w:t>
      </w:r>
      <w:bookmarkEnd w:id="40"/>
      <w:r w:rsidRPr="00A313F3">
        <w:rPr>
          <w:rFonts w:ascii="Arial" w:hAnsi="Arial" w:cs="Arial"/>
          <w:b/>
          <w:color w:val="000000"/>
          <w:sz w:val="24"/>
          <w:szCs w:val="24"/>
        </w:rPr>
        <w:t xml:space="preserve">: </w:t>
      </w:r>
      <w:r w:rsidRPr="00A313F3">
        <w:rPr>
          <w:rFonts w:ascii="Arial" w:hAnsi="Arial" w:cs="Arial"/>
          <w:color w:val="000000"/>
          <w:sz w:val="24"/>
          <w:szCs w:val="24"/>
        </w:rPr>
        <w:t>Siendo así</w:t>
      </w:r>
      <w:r w:rsidRPr="00A313F3">
        <w:rPr>
          <w:rFonts w:ascii="Arial" w:hAnsi="Arial" w:cs="Arial"/>
          <w:b/>
          <w:color w:val="000000"/>
          <w:sz w:val="24"/>
          <w:szCs w:val="24"/>
        </w:rPr>
        <w:t xml:space="preserve"> </w:t>
      </w:r>
      <w:r w:rsidRPr="00A313F3">
        <w:rPr>
          <w:rFonts w:ascii="Arial" w:hAnsi="Arial" w:cs="Arial"/>
          <w:color w:val="000000"/>
          <w:sz w:val="24"/>
          <w:szCs w:val="24"/>
        </w:rPr>
        <w:t>señor Presidente se da por terminada la Audiencia y conforme al artículo 230 de la Ley 5ª se deja evidencia que se ha escuchado a las personas que fueron invitadas, así mismo manifestarle a los intervinientes que pueden enviar sus comentarios al correo debatescomisionprimera@cámara.gov.co, esta Audiencia será publicada en la Gaceta del Congreso y los comentarios que ustedes alleguen serán enviados a los Ponentes para que puedan nutrir la Ponencia. Siendo así señor Presidente, siendo las 10:36 de la mañana se da por terminada esta Audiencia Pública.</w:t>
      </w:r>
    </w:p>
    <w:p w14:paraId="2E3B16CC" w14:textId="77777777" w:rsidR="00A313F3" w:rsidRPr="00A313F3" w:rsidRDefault="00A313F3" w:rsidP="00A313F3">
      <w:pPr>
        <w:spacing w:after="0" w:line="240" w:lineRule="auto"/>
        <w:jc w:val="both"/>
        <w:rPr>
          <w:rFonts w:ascii="Arial" w:hAnsi="Arial" w:cs="Arial"/>
          <w:color w:val="000000"/>
          <w:sz w:val="24"/>
          <w:szCs w:val="24"/>
        </w:rPr>
      </w:pPr>
    </w:p>
    <w:p w14:paraId="2BE666F4" w14:textId="77777777" w:rsidR="00A313F3" w:rsidRPr="00A313F3" w:rsidRDefault="00A313F3" w:rsidP="00A313F3">
      <w:pPr>
        <w:spacing w:after="0" w:line="240" w:lineRule="auto"/>
        <w:jc w:val="both"/>
        <w:rPr>
          <w:rFonts w:ascii="Arial" w:hAnsi="Arial" w:cs="Arial"/>
          <w:color w:val="000000"/>
          <w:sz w:val="24"/>
          <w:szCs w:val="24"/>
        </w:rPr>
      </w:pPr>
      <w:bookmarkStart w:id="41" w:name="_Toc63093082"/>
      <w:r w:rsidRPr="00A313F3">
        <w:rPr>
          <w:rFonts w:ascii="Arial" w:eastAsiaTheme="majorEastAsia" w:hAnsi="Arial" w:cs="Arial"/>
          <w:b/>
          <w:bCs/>
          <w:color w:val="000000" w:themeColor="text1"/>
          <w:sz w:val="24"/>
          <w:szCs w:val="24"/>
          <w:lang w:eastAsia="es-CO"/>
        </w:rPr>
        <w:t>PRESIDENTE</w:t>
      </w:r>
      <w:bookmarkEnd w:id="41"/>
      <w:r w:rsidRPr="00A313F3">
        <w:rPr>
          <w:rFonts w:ascii="Arial" w:hAnsi="Arial" w:cs="Arial"/>
          <w:b/>
          <w:color w:val="000000"/>
          <w:sz w:val="24"/>
          <w:szCs w:val="24"/>
        </w:rPr>
        <w:t xml:space="preserve">: </w:t>
      </w:r>
      <w:r w:rsidRPr="00A313F3">
        <w:rPr>
          <w:rFonts w:ascii="Arial" w:hAnsi="Arial" w:cs="Arial"/>
          <w:color w:val="000000"/>
          <w:sz w:val="24"/>
          <w:szCs w:val="24"/>
        </w:rPr>
        <w:t>Muchas gracias, buen día para todos.</w:t>
      </w:r>
    </w:p>
    <w:p w14:paraId="4108661F" w14:textId="77777777" w:rsidR="00A313F3" w:rsidRPr="00A313F3" w:rsidRDefault="00A313F3" w:rsidP="00A313F3">
      <w:pPr>
        <w:spacing w:after="0" w:line="240" w:lineRule="auto"/>
        <w:jc w:val="both"/>
        <w:rPr>
          <w:rFonts w:ascii="Arial" w:hAnsi="Arial" w:cs="Arial"/>
          <w:color w:val="000000"/>
          <w:sz w:val="24"/>
          <w:szCs w:val="24"/>
        </w:rPr>
      </w:pPr>
    </w:p>
    <w:p w14:paraId="7A429809" w14:textId="07766A51" w:rsidR="00A313F3" w:rsidRDefault="00A313F3" w:rsidP="00A313F3">
      <w:pPr>
        <w:spacing w:after="0" w:line="240" w:lineRule="auto"/>
        <w:jc w:val="both"/>
        <w:rPr>
          <w:rFonts w:ascii="Arial" w:hAnsi="Arial" w:cs="Arial"/>
          <w:color w:val="000000"/>
          <w:sz w:val="24"/>
          <w:szCs w:val="24"/>
        </w:rPr>
      </w:pPr>
      <w:bookmarkStart w:id="42" w:name="_Toc63093083"/>
      <w:r w:rsidRPr="00A313F3">
        <w:rPr>
          <w:rFonts w:ascii="Arial" w:eastAsiaTheme="majorEastAsia" w:hAnsi="Arial" w:cs="Arial"/>
          <w:b/>
          <w:bCs/>
          <w:color w:val="000000" w:themeColor="text1"/>
          <w:sz w:val="24"/>
          <w:szCs w:val="24"/>
          <w:lang w:eastAsia="es-CO"/>
        </w:rPr>
        <w:t>ANEXOS</w:t>
      </w:r>
      <w:bookmarkEnd w:id="42"/>
      <w:r w:rsidRPr="00A313F3">
        <w:rPr>
          <w:rFonts w:ascii="Arial" w:hAnsi="Arial" w:cs="Arial"/>
          <w:b/>
          <w:color w:val="000000"/>
          <w:sz w:val="24"/>
          <w:szCs w:val="24"/>
        </w:rPr>
        <w:t>:</w:t>
      </w:r>
      <w:r w:rsidR="001A146E">
        <w:rPr>
          <w:rFonts w:ascii="Arial" w:hAnsi="Arial" w:cs="Arial"/>
          <w:b/>
          <w:color w:val="000000"/>
          <w:sz w:val="24"/>
          <w:szCs w:val="24"/>
        </w:rPr>
        <w:t xml:space="preserve"> </w:t>
      </w:r>
      <w:r w:rsidR="001A146E">
        <w:rPr>
          <w:rFonts w:ascii="Arial" w:hAnsi="Arial" w:cs="Arial"/>
          <w:color w:val="000000"/>
          <w:sz w:val="24"/>
          <w:szCs w:val="24"/>
        </w:rPr>
        <w:t>Quince (15) Folios</w:t>
      </w:r>
    </w:p>
    <w:p w14:paraId="64D96A22" w14:textId="2E6D169C" w:rsidR="001A146E" w:rsidRDefault="001A146E" w:rsidP="00A313F3">
      <w:pPr>
        <w:spacing w:after="0" w:line="240" w:lineRule="auto"/>
        <w:jc w:val="both"/>
        <w:rPr>
          <w:rFonts w:ascii="Arial" w:hAnsi="Arial" w:cs="Arial"/>
          <w:color w:val="000000"/>
          <w:sz w:val="24"/>
          <w:szCs w:val="24"/>
        </w:rPr>
      </w:pPr>
    </w:p>
    <w:p w14:paraId="2A093690" w14:textId="4487C5F8" w:rsidR="001A146E" w:rsidRDefault="001A146E" w:rsidP="00A313F3">
      <w:pPr>
        <w:spacing w:after="0" w:line="240" w:lineRule="auto"/>
        <w:jc w:val="both"/>
        <w:rPr>
          <w:rFonts w:ascii="Arial" w:hAnsi="Arial" w:cs="Arial"/>
          <w:color w:val="000000"/>
          <w:sz w:val="24"/>
          <w:szCs w:val="24"/>
        </w:rPr>
      </w:pPr>
    </w:p>
    <w:p w14:paraId="27C2A558" w14:textId="77777777" w:rsidR="001A146E" w:rsidRPr="00A313F3" w:rsidRDefault="001A146E" w:rsidP="00A313F3">
      <w:pPr>
        <w:spacing w:after="0" w:line="240" w:lineRule="auto"/>
        <w:jc w:val="both"/>
        <w:rPr>
          <w:rFonts w:ascii="Arial" w:hAnsi="Arial" w:cs="Arial"/>
          <w:color w:val="000000"/>
          <w:sz w:val="24"/>
          <w:szCs w:val="24"/>
        </w:rPr>
      </w:pPr>
    </w:p>
    <w:p w14:paraId="67CF9D3C" w14:textId="77777777" w:rsidR="00A313F3" w:rsidRPr="00A313F3" w:rsidRDefault="00A313F3" w:rsidP="00A313F3">
      <w:pPr>
        <w:spacing w:after="0" w:line="240" w:lineRule="auto"/>
        <w:jc w:val="both"/>
        <w:rPr>
          <w:rFonts w:ascii="Arial" w:hAnsi="Arial" w:cs="Arial"/>
          <w:color w:val="000000"/>
          <w:sz w:val="24"/>
          <w:szCs w:val="24"/>
        </w:rPr>
      </w:pPr>
    </w:p>
    <w:p w14:paraId="22CFEC54" w14:textId="77777777" w:rsidR="00A313F3" w:rsidRPr="00A313F3" w:rsidRDefault="00A313F3" w:rsidP="00A313F3">
      <w:pPr>
        <w:spacing w:after="0" w:line="240" w:lineRule="auto"/>
        <w:jc w:val="center"/>
        <w:rPr>
          <w:rFonts w:ascii="Arial" w:hAnsi="Arial" w:cs="Arial"/>
          <w:b/>
          <w:color w:val="000000"/>
          <w:sz w:val="24"/>
          <w:szCs w:val="24"/>
        </w:rPr>
      </w:pPr>
      <w:r w:rsidRPr="00A313F3">
        <w:rPr>
          <w:rFonts w:ascii="Arial" w:hAnsi="Arial" w:cs="Arial"/>
          <w:b/>
          <w:color w:val="000000"/>
          <w:sz w:val="24"/>
          <w:szCs w:val="24"/>
        </w:rPr>
        <w:t>GABRIEL JAIME VALLEJO CHUJFI</w:t>
      </w:r>
    </w:p>
    <w:p w14:paraId="1DAA0AB7" w14:textId="22508C45" w:rsidR="00A313F3" w:rsidRPr="00A313F3" w:rsidRDefault="00A313F3" w:rsidP="00A313F3">
      <w:pPr>
        <w:spacing w:after="0" w:line="240" w:lineRule="auto"/>
        <w:jc w:val="center"/>
        <w:rPr>
          <w:rFonts w:ascii="Arial" w:hAnsi="Arial" w:cs="Arial"/>
          <w:b/>
          <w:color w:val="000000"/>
          <w:sz w:val="24"/>
          <w:szCs w:val="24"/>
        </w:rPr>
      </w:pPr>
      <w:r>
        <w:rPr>
          <w:rFonts w:ascii="Arial" w:hAnsi="Arial" w:cs="Arial"/>
          <w:b/>
          <w:color w:val="000000"/>
          <w:sz w:val="24"/>
          <w:szCs w:val="24"/>
        </w:rPr>
        <w:t>PRESID</w:t>
      </w:r>
      <w:r w:rsidRPr="00A313F3">
        <w:rPr>
          <w:rFonts w:ascii="Arial" w:hAnsi="Arial" w:cs="Arial"/>
          <w:b/>
          <w:color w:val="000000"/>
          <w:sz w:val="24"/>
          <w:szCs w:val="24"/>
        </w:rPr>
        <w:t>E</w:t>
      </w:r>
      <w:r>
        <w:rPr>
          <w:rFonts w:ascii="Arial" w:hAnsi="Arial" w:cs="Arial"/>
          <w:b/>
          <w:color w:val="000000"/>
          <w:sz w:val="24"/>
          <w:szCs w:val="24"/>
        </w:rPr>
        <w:t>N</w:t>
      </w:r>
      <w:r w:rsidRPr="00A313F3">
        <w:rPr>
          <w:rFonts w:ascii="Arial" w:hAnsi="Arial" w:cs="Arial"/>
          <w:b/>
          <w:color w:val="000000"/>
          <w:sz w:val="24"/>
          <w:szCs w:val="24"/>
        </w:rPr>
        <w:t>TE</w:t>
      </w:r>
    </w:p>
    <w:p w14:paraId="1F69CACD" w14:textId="1BD9C8A3" w:rsidR="00A313F3" w:rsidRDefault="00A313F3" w:rsidP="00A313F3">
      <w:pPr>
        <w:spacing w:after="0" w:line="240" w:lineRule="auto"/>
        <w:jc w:val="center"/>
        <w:rPr>
          <w:rFonts w:ascii="Arial" w:hAnsi="Arial" w:cs="Arial"/>
          <w:b/>
          <w:color w:val="000000"/>
          <w:sz w:val="24"/>
          <w:szCs w:val="24"/>
        </w:rPr>
      </w:pPr>
    </w:p>
    <w:p w14:paraId="0CF2CDDD" w14:textId="4FFAD9EE" w:rsidR="00A313F3" w:rsidRPr="00A313F3" w:rsidRDefault="00A313F3" w:rsidP="00A313F3">
      <w:pPr>
        <w:spacing w:after="0" w:line="240" w:lineRule="auto"/>
        <w:jc w:val="center"/>
        <w:rPr>
          <w:rFonts w:ascii="Arial" w:hAnsi="Arial" w:cs="Arial"/>
          <w:b/>
          <w:color w:val="000000"/>
          <w:sz w:val="24"/>
          <w:szCs w:val="24"/>
        </w:rPr>
      </w:pPr>
    </w:p>
    <w:p w14:paraId="3895D66B" w14:textId="25A369EF" w:rsidR="00A313F3" w:rsidRPr="00A313F3" w:rsidRDefault="00A313F3" w:rsidP="00A313F3">
      <w:pPr>
        <w:spacing w:after="0" w:line="240" w:lineRule="auto"/>
        <w:jc w:val="center"/>
        <w:rPr>
          <w:rFonts w:ascii="Arial" w:hAnsi="Arial" w:cs="Arial"/>
          <w:b/>
          <w:color w:val="000000"/>
          <w:sz w:val="24"/>
          <w:szCs w:val="24"/>
        </w:rPr>
      </w:pPr>
    </w:p>
    <w:p w14:paraId="674F8655" w14:textId="77777777" w:rsidR="00A313F3" w:rsidRPr="00A313F3" w:rsidRDefault="00A313F3" w:rsidP="00A313F3">
      <w:pPr>
        <w:spacing w:after="0" w:line="240" w:lineRule="auto"/>
        <w:jc w:val="center"/>
        <w:rPr>
          <w:rFonts w:ascii="Arial" w:hAnsi="Arial" w:cs="Arial"/>
          <w:b/>
          <w:color w:val="000000"/>
          <w:sz w:val="24"/>
          <w:szCs w:val="24"/>
        </w:rPr>
      </w:pPr>
      <w:r w:rsidRPr="00A313F3">
        <w:rPr>
          <w:rFonts w:ascii="Arial" w:hAnsi="Arial" w:cs="Arial"/>
          <w:b/>
          <w:color w:val="000000"/>
          <w:sz w:val="24"/>
          <w:szCs w:val="24"/>
        </w:rPr>
        <w:t>DORA SONIA CORTES CATILLO</w:t>
      </w:r>
    </w:p>
    <w:p w14:paraId="70E1654F" w14:textId="77777777" w:rsidR="00A313F3" w:rsidRPr="00A313F3" w:rsidRDefault="00A313F3" w:rsidP="00A313F3">
      <w:pPr>
        <w:spacing w:after="0" w:line="240" w:lineRule="auto"/>
        <w:jc w:val="center"/>
        <w:rPr>
          <w:rFonts w:ascii="Arial" w:hAnsi="Arial" w:cs="Arial"/>
          <w:b/>
          <w:color w:val="000000"/>
          <w:sz w:val="24"/>
          <w:szCs w:val="24"/>
        </w:rPr>
      </w:pPr>
      <w:r w:rsidRPr="00A313F3">
        <w:rPr>
          <w:rFonts w:ascii="Arial" w:hAnsi="Arial" w:cs="Arial"/>
          <w:b/>
          <w:color w:val="000000"/>
          <w:sz w:val="24"/>
          <w:szCs w:val="24"/>
        </w:rPr>
        <w:t>SECRETARIA</w:t>
      </w:r>
    </w:p>
    <w:p w14:paraId="11F88043" w14:textId="77777777" w:rsidR="00A313F3" w:rsidRPr="00A313F3" w:rsidRDefault="00A313F3" w:rsidP="00A313F3">
      <w:pPr>
        <w:spacing w:after="0" w:line="240" w:lineRule="auto"/>
        <w:jc w:val="both"/>
        <w:rPr>
          <w:rFonts w:ascii="Arial" w:eastAsia="Times New Roman" w:hAnsi="Arial" w:cs="Arial"/>
          <w:color w:val="000000"/>
          <w:sz w:val="24"/>
          <w:szCs w:val="24"/>
          <w:lang w:eastAsia="es-CO"/>
        </w:rPr>
      </w:pPr>
    </w:p>
    <w:p w14:paraId="055D47DC" w14:textId="77777777" w:rsidR="00A313F3" w:rsidRPr="00A313F3" w:rsidRDefault="00A313F3" w:rsidP="00A313F3">
      <w:pPr>
        <w:spacing w:after="0" w:line="240" w:lineRule="auto"/>
        <w:jc w:val="both"/>
        <w:rPr>
          <w:rFonts w:ascii="Arial" w:eastAsia="Times New Roman" w:hAnsi="Arial" w:cs="Arial"/>
          <w:color w:val="000000"/>
          <w:sz w:val="24"/>
          <w:szCs w:val="24"/>
          <w:lang w:eastAsia="es-CO"/>
        </w:rPr>
      </w:pPr>
    </w:p>
    <w:p w14:paraId="669A7B44" w14:textId="77777777" w:rsidR="00A313F3" w:rsidRPr="00A313F3" w:rsidRDefault="00A313F3" w:rsidP="00A313F3">
      <w:pPr>
        <w:spacing w:after="0" w:line="240" w:lineRule="auto"/>
        <w:jc w:val="both"/>
        <w:rPr>
          <w:rFonts w:ascii="Arial" w:eastAsia="Times New Roman" w:hAnsi="Arial" w:cs="Arial"/>
          <w:color w:val="000000"/>
          <w:sz w:val="16"/>
          <w:szCs w:val="16"/>
          <w:lang w:eastAsia="es-CO"/>
        </w:rPr>
      </w:pPr>
      <w:r w:rsidRPr="00A313F3">
        <w:rPr>
          <w:rFonts w:ascii="Arial" w:eastAsia="Times New Roman" w:hAnsi="Arial" w:cs="Arial"/>
          <w:color w:val="000000"/>
          <w:sz w:val="16"/>
          <w:szCs w:val="16"/>
          <w:lang w:eastAsia="es-CO"/>
        </w:rPr>
        <w:t>Proyectó: María Ricardo – Paola Santos</w:t>
      </w:r>
      <w:bookmarkStart w:id="43" w:name="_GoBack"/>
      <w:bookmarkEnd w:id="43"/>
    </w:p>
    <w:p w14:paraId="308732A6" w14:textId="24104D6B" w:rsidR="003C0EB3" w:rsidRPr="004E22F5" w:rsidRDefault="00A313F3" w:rsidP="00A313F3">
      <w:pPr>
        <w:spacing w:after="0" w:line="240" w:lineRule="auto"/>
        <w:jc w:val="both"/>
        <w:rPr>
          <w:rFonts w:ascii="Arial" w:hAnsi="Arial" w:cs="Arial"/>
          <w:sz w:val="16"/>
          <w:szCs w:val="16"/>
        </w:rPr>
      </w:pPr>
      <w:r w:rsidRPr="00A313F3">
        <w:rPr>
          <w:rFonts w:ascii="Arial" w:eastAsia="Times New Roman" w:hAnsi="Arial" w:cs="Arial"/>
          <w:color w:val="000000"/>
          <w:sz w:val="16"/>
          <w:szCs w:val="16"/>
          <w:lang w:eastAsia="es-CO"/>
        </w:rPr>
        <w:t>Revisó: Dora Sonia Cortés Castillo</w:t>
      </w:r>
      <w:r w:rsidRPr="00A313F3">
        <w:rPr>
          <w:rFonts w:ascii="Arial" w:hAnsi="Arial" w:cs="Arial"/>
          <w:b/>
          <w:sz w:val="16"/>
          <w:szCs w:val="16"/>
        </w:rPr>
        <w:t xml:space="preserve">                               </w:t>
      </w:r>
    </w:p>
    <w:sectPr w:rsidR="003C0EB3" w:rsidRPr="004E22F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E1749" w14:textId="77777777" w:rsidR="008B1C24" w:rsidRDefault="008B1C24" w:rsidP="008C2B5A">
      <w:pPr>
        <w:spacing w:after="0" w:line="240" w:lineRule="auto"/>
      </w:pPr>
      <w:r>
        <w:separator/>
      </w:r>
    </w:p>
  </w:endnote>
  <w:endnote w:type="continuationSeparator" w:id="0">
    <w:p w14:paraId="6FDE24EC" w14:textId="77777777" w:rsidR="008B1C24" w:rsidRDefault="008B1C24" w:rsidP="008C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CB96" w14:textId="7E04B9FF" w:rsidR="00FC7D24" w:rsidRDefault="00FC7D24" w:rsidP="008C2B5A">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AUDIENCIA PUBLICA # 26 DE NOVIEMBRE 13 DE 2020</w:t>
    </w:r>
    <w:r w:rsidR="0029659F">
      <w:rPr>
        <w:rFonts w:ascii="Arial" w:hAnsi="Arial" w:cs="Arial"/>
        <w:b/>
        <w:sz w:val="20"/>
        <w:szCs w:val="20"/>
      </w:rPr>
      <w:t xml:space="preserve"> – A.M</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sidR="00A96D98">
      <w:rPr>
        <w:rFonts w:ascii="Arial" w:hAnsi="Arial" w:cs="Arial"/>
        <w:b/>
        <w:noProof/>
        <w:sz w:val="20"/>
        <w:szCs w:val="20"/>
      </w:rPr>
      <w:t>13</w:t>
    </w:r>
    <w:r>
      <w:rPr>
        <w:rFonts w:ascii="Arial" w:hAnsi="Arial" w:cs="Arial"/>
        <w:b/>
        <w:sz w:val="20"/>
        <w:szCs w:val="20"/>
      </w:rPr>
      <w:fldChar w:fldCharType="end"/>
    </w:r>
  </w:p>
  <w:p w14:paraId="0E1231E8" w14:textId="77777777" w:rsidR="00FC7D24" w:rsidRDefault="00FC7D24">
    <w:pPr>
      <w:pStyle w:val="Piedepgina"/>
    </w:pPr>
  </w:p>
  <w:p w14:paraId="3A594FC3" w14:textId="77777777" w:rsidR="00FC7D24" w:rsidRDefault="00FC7D24" w:rsidP="004E0A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4F19" w14:textId="77777777" w:rsidR="008B1C24" w:rsidRDefault="008B1C24" w:rsidP="008C2B5A">
      <w:pPr>
        <w:spacing w:after="0" w:line="240" w:lineRule="auto"/>
      </w:pPr>
      <w:r>
        <w:separator/>
      </w:r>
    </w:p>
  </w:footnote>
  <w:footnote w:type="continuationSeparator" w:id="0">
    <w:p w14:paraId="1051C58B" w14:textId="77777777" w:rsidR="008B1C24" w:rsidRDefault="008B1C24" w:rsidP="008C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870D" w14:textId="6AD86C8E" w:rsidR="00FC7D24" w:rsidRDefault="00FC7D24" w:rsidP="00916846">
    <w:pPr>
      <w:pStyle w:val="Encabezado"/>
      <w:jc w:val="center"/>
    </w:pPr>
    <w:r>
      <w:rPr>
        <w:noProof/>
        <w:lang w:eastAsia="es-CO"/>
      </w:rPr>
      <w:drawing>
        <wp:inline distT="0" distB="0" distL="0" distR="0" wp14:anchorId="03A69897" wp14:editId="293893AD">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B609B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A0B9E"/>
    <w:multiLevelType w:val="hybridMultilevel"/>
    <w:tmpl w:val="B7886B9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5A"/>
    <w:rsid w:val="0000004A"/>
    <w:rsid w:val="0001265E"/>
    <w:rsid w:val="0001295E"/>
    <w:rsid w:val="00013B08"/>
    <w:rsid w:val="00016E1F"/>
    <w:rsid w:val="00022611"/>
    <w:rsid w:val="00023F79"/>
    <w:rsid w:val="00026578"/>
    <w:rsid w:val="00031161"/>
    <w:rsid w:val="00033D66"/>
    <w:rsid w:val="00040C06"/>
    <w:rsid w:val="000475DD"/>
    <w:rsid w:val="00053E73"/>
    <w:rsid w:val="000550C6"/>
    <w:rsid w:val="00060E1F"/>
    <w:rsid w:val="00060FEB"/>
    <w:rsid w:val="000671CF"/>
    <w:rsid w:val="0007039E"/>
    <w:rsid w:val="00073E20"/>
    <w:rsid w:val="00074B2F"/>
    <w:rsid w:val="000837B6"/>
    <w:rsid w:val="00087408"/>
    <w:rsid w:val="00090E20"/>
    <w:rsid w:val="000918A3"/>
    <w:rsid w:val="000938CA"/>
    <w:rsid w:val="00093F03"/>
    <w:rsid w:val="000A2DC6"/>
    <w:rsid w:val="000A6467"/>
    <w:rsid w:val="000A7600"/>
    <w:rsid w:val="000B282E"/>
    <w:rsid w:val="000B66A4"/>
    <w:rsid w:val="000B7F37"/>
    <w:rsid w:val="000C2CB0"/>
    <w:rsid w:val="000C5258"/>
    <w:rsid w:val="000C7710"/>
    <w:rsid w:val="000D0C5B"/>
    <w:rsid w:val="000D291E"/>
    <w:rsid w:val="000D6007"/>
    <w:rsid w:val="000D6207"/>
    <w:rsid w:val="000E0661"/>
    <w:rsid w:val="000E0B48"/>
    <w:rsid w:val="000E3107"/>
    <w:rsid w:val="000E421F"/>
    <w:rsid w:val="000E4310"/>
    <w:rsid w:val="000F1C0E"/>
    <w:rsid w:val="000F6AE0"/>
    <w:rsid w:val="0010019A"/>
    <w:rsid w:val="00103555"/>
    <w:rsid w:val="00104991"/>
    <w:rsid w:val="0010545E"/>
    <w:rsid w:val="00106328"/>
    <w:rsid w:val="00106BED"/>
    <w:rsid w:val="001079D6"/>
    <w:rsid w:val="00115E9A"/>
    <w:rsid w:val="00120E4C"/>
    <w:rsid w:val="001272F9"/>
    <w:rsid w:val="001320FF"/>
    <w:rsid w:val="00133879"/>
    <w:rsid w:val="0013778A"/>
    <w:rsid w:val="00147692"/>
    <w:rsid w:val="001660AC"/>
    <w:rsid w:val="00175912"/>
    <w:rsid w:val="00175AE8"/>
    <w:rsid w:val="00180101"/>
    <w:rsid w:val="001877E4"/>
    <w:rsid w:val="00191E46"/>
    <w:rsid w:val="001933F7"/>
    <w:rsid w:val="001A146E"/>
    <w:rsid w:val="001A4456"/>
    <w:rsid w:val="001A4A5A"/>
    <w:rsid w:val="001A4FCC"/>
    <w:rsid w:val="001B05B9"/>
    <w:rsid w:val="001B16BB"/>
    <w:rsid w:val="001B48D6"/>
    <w:rsid w:val="001B49BC"/>
    <w:rsid w:val="001B4BEA"/>
    <w:rsid w:val="001B7657"/>
    <w:rsid w:val="001C1B67"/>
    <w:rsid w:val="001C3B37"/>
    <w:rsid w:val="001C5C5C"/>
    <w:rsid w:val="001C6727"/>
    <w:rsid w:val="001C6EC0"/>
    <w:rsid w:val="001D0AEA"/>
    <w:rsid w:val="001D0D9C"/>
    <w:rsid w:val="001D5800"/>
    <w:rsid w:val="001E235A"/>
    <w:rsid w:val="001E2C5A"/>
    <w:rsid w:val="001E3050"/>
    <w:rsid w:val="001E5FB0"/>
    <w:rsid w:val="001E65AE"/>
    <w:rsid w:val="001E6B20"/>
    <w:rsid w:val="001E7BC8"/>
    <w:rsid w:val="001E7D4E"/>
    <w:rsid w:val="001E7FAA"/>
    <w:rsid w:val="001F09C5"/>
    <w:rsid w:val="001F1350"/>
    <w:rsid w:val="001F28A8"/>
    <w:rsid w:val="001F2C27"/>
    <w:rsid w:val="001F56BC"/>
    <w:rsid w:val="001F6EDF"/>
    <w:rsid w:val="001F791B"/>
    <w:rsid w:val="00200410"/>
    <w:rsid w:val="0021259D"/>
    <w:rsid w:val="00213444"/>
    <w:rsid w:val="00225CEF"/>
    <w:rsid w:val="00231C18"/>
    <w:rsid w:val="002353A6"/>
    <w:rsid w:val="00235CFF"/>
    <w:rsid w:val="00235E86"/>
    <w:rsid w:val="00237EF8"/>
    <w:rsid w:val="00241B09"/>
    <w:rsid w:val="0024203F"/>
    <w:rsid w:val="00243176"/>
    <w:rsid w:val="00245A10"/>
    <w:rsid w:val="00255BE0"/>
    <w:rsid w:val="00260B6E"/>
    <w:rsid w:val="00262069"/>
    <w:rsid w:val="002624EE"/>
    <w:rsid w:val="002639F2"/>
    <w:rsid w:val="00264633"/>
    <w:rsid w:val="00265875"/>
    <w:rsid w:val="00267EE9"/>
    <w:rsid w:val="0027180C"/>
    <w:rsid w:val="00274023"/>
    <w:rsid w:val="0027610E"/>
    <w:rsid w:val="0027756B"/>
    <w:rsid w:val="00277CA1"/>
    <w:rsid w:val="0028064D"/>
    <w:rsid w:val="0028258E"/>
    <w:rsid w:val="002829F9"/>
    <w:rsid w:val="002858DE"/>
    <w:rsid w:val="00285EC8"/>
    <w:rsid w:val="00286762"/>
    <w:rsid w:val="0029403B"/>
    <w:rsid w:val="00294968"/>
    <w:rsid w:val="00295E89"/>
    <w:rsid w:val="0029659F"/>
    <w:rsid w:val="0029698E"/>
    <w:rsid w:val="002A1532"/>
    <w:rsid w:val="002A2C2C"/>
    <w:rsid w:val="002A43CD"/>
    <w:rsid w:val="002C0BD4"/>
    <w:rsid w:val="002C2A7A"/>
    <w:rsid w:val="002C3ADB"/>
    <w:rsid w:val="002C4F00"/>
    <w:rsid w:val="002C7EF0"/>
    <w:rsid w:val="002D2BB1"/>
    <w:rsid w:val="002D3A81"/>
    <w:rsid w:val="002D64E1"/>
    <w:rsid w:val="002E3AB2"/>
    <w:rsid w:val="002E3F52"/>
    <w:rsid w:val="002E4A13"/>
    <w:rsid w:val="002E4B93"/>
    <w:rsid w:val="002E57A3"/>
    <w:rsid w:val="002E663D"/>
    <w:rsid w:val="002F154B"/>
    <w:rsid w:val="002F1688"/>
    <w:rsid w:val="002F46B8"/>
    <w:rsid w:val="003006BD"/>
    <w:rsid w:val="00302F2F"/>
    <w:rsid w:val="0031005E"/>
    <w:rsid w:val="003133D8"/>
    <w:rsid w:val="00316599"/>
    <w:rsid w:val="0032514F"/>
    <w:rsid w:val="00326237"/>
    <w:rsid w:val="00334180"/>
    <w:rsid w:val="003355CC"/>
    <w:rsid w:val="00347FC5"/>
    <w:rsid w:val="003577AE"/>
    <w:rsid w:val="00360605"/>
    <w:rsid w:val="00367139"/>
    <w:rsid w:val="00370FD5"/>
    <w:rsid w:val="00371420"/>
    <w:rsid w:val="00372FC6"/>
    <w:rsid w:val="003737D7"/>
    <w:rsid w:val="003747CA"/>
    <w:rsid w:val="00374FA2"/>
    <w:rsid w:val="00383D78"/>
    <w:rsid w:val="00385F6D"/>
    <w:rsid w:val="003938F3"/>
    <w:rsid w:val="00396660"/>
    <w:rsid w:val="00397B0F"/>
    <w:rsid w:val="003A0995"/>
    <w:rsid w:val="003A279C"/>
    <w:rsid w:val="003A318D"/>
    <w:rsid w:val="003A37B2"/>
    <w:rsid w:val="003A43CC"/>
    <w:rsid w:val="003B017D"/>
    <w:rsid w:val="003B75A5"/>
    <w:rsid w:val="003C0EB3"/>
    <w:rsid w:val="003C30AF"/>
    <w:rsid w:val="003C39A8"/>
    <w:rsid w:val="003C426C"/>
    <w:rsid w:val="003C446D"/>
    <w:rsid w:val="003D5175"/>
    <w:rsid w:val="003D615D"/>
    <w:rsid w:val="003E088E"/>
    <w:rsid w:val="003E186C"/>
    <w:rsid w:val="003E5D74"/>
    <w:rsid w:val="003F7F62"/>
    <w:rsid w:val="004000C4"/>
    <w:rsid w:val="004021B2"/>
    <w:rsid w:val="004022E8"/>
    <w:rsid w:val="00406A9E"/>
    <w:rsid w:val="004072C1"/>
    <w:rsid w:val="00407F94"/>
    <w:rsid w:val="00410A86"/>
    <w:rsid w:val="00411A5B"/>
    <w:rsid w:val="00411DA9"/>
    <w:rsid w:val="004130B6"/>
    <w:rsid w:val="00416BBF"/>
    <w:rsid w:val="00420E09"/>
    <w:rsid w:val="00424B50"/>
    <w:rsid w:val="0042550D"/>
    <w:rsid w:val="00426DDC"/>
    <w:rsid w:val="00433B70"/>
    <w:rsid w:val="0043510E"/>
    <w:rsid w:val="00435919"/>
    <w:rsid w:val="00435C2B"/>
    <w:rsid w:val="0044511F"/>
    <w:rsid w:val="004467A2"/>
    <w:rsid w:val="00446BC2"/>
    <w:rsid w:val="00450EC0"/>
    <w:rsid w:val="004677E8"/>
    <w:rsid w:val="00471F8C"/>
    <w:rsid w:val="00473E3C"/>
    <w:rsid w:val="00481686"/>
    <w:rsid w:val="004823D1"/>
    <w:rsid w:val="00483286"/>
    <w:rsid w:val="00484F42"/>
    <w:rsid w:val="004861C8"/>
    <w:rsid w:val="00495DFA"/>
    <w:rsid w:val="004A19E2"/>
    <w:rsid w:val="004A201A"/>
    <w:rsid w:val="004A2766"/>
    <w:rsid w:val="004A42A1"/>
    <w:rsid w:val="004A4461"/>
    <w:rsid w:val="004A5AA2"/>
    <w:rsid w:val="004A5EDF"/>
    <w:rsid w:val="004B07E2"/>
    <w:rsid w:val="004B2659"/>
    <w:rsid w:val="004B7AFC"/>
    <w:rsid w:val="004C20D1"/>
    <w:rsid w:val="004C3B4D"/>
    <w:rsid w:val="004C7BA6"/>
    <w:rsid w:val="004D18FE"/>
    <w:rsid w:val="004D3BA7"/>
    <w:rsid w:val="004E0AD6"/>
    <w:rsid w:val="004E12B1"/>
    <w:rsid w:val="004E1B47"/>
    <w:rsid w:val="004E22F5"/>
    <w:rsid w:val="004E2C19"/>
    <w:rsid w:val="004E4FE9"/>
    <w:rsid w:val="004E60D1"/>
    <w:rsid w:val="004F0C08"/>
    <w:rsid w:val="004F10D0"/>
    <w:rsid w:val="004F12B8"/>
    <w:rsid w:val="004F204D"/>
    <w:rsid w:val="004F3E61"/>
    <w:rsid w:val="00504041"/>
    <w:rsid w:val="00504789"/>
    <w:rsid w:val="00505605"/>
    <w:rsid w:val="00516B5D"/>
    <w:rsid w:val="005210DB"/>
    <w:rsid w:val="005255E2"/>
    <w:rsid w:val="005310B0"/>
    <w:rsid w:val="00531E98"/>
    <w:rsid w:val="005360FB"/>
    <w:rsid w:val="00536218"/>
    <w:rsid w:val="00536360"/>
    <w:rsid w:val="00536F7C"/>
    <w:rsid w:val="0053757F"/>
    <w:rsid w:val="0054006B"/>
    <w:rsid w:val="00541CC5"/>
    <w:rsid w:val="00544C60"/>
    <w:rsid w:val="00547E6A"/>
    <w:rsid w:val="00550D91"/>
    <w:rsid w:val="00552B5C"/>
    <w:rsid w:val="005534EE"/>
    <w:rsid w:val="0055362F"/>
    <w:rsid w:val="00554020"/>
    <w:rsid w:val="005541E0"/>
    <w:rsid w:val="00555634"/>
    <w:rsid w:val="00556B93"/>
    <w:rsid w:val="00557F28"/>
    <w:rsid w:val="00563F61"/>
    <w:rsid w:val="00566699"/>
    <w:rsid w:val="00567501"/>
    <w:rsid w:val="00567788"/>
    <w:rsid w:val="005678A2"/>
    <w:rsid w:val="00570745"/>
    <w:rsid w:val="00571442"/>
    <w:rsid w:val="005771EC"/>
    <w:rsid w:val="0058114D"/>
    <w:rsid w:val="00584FEB"/>
    <w:rsid w:val="00586CF5"/>
    <w:rsid w:val="00590E28"/>
    <w:rsid w:val="005920B3"/>
    <w:rsid w:val="005944F3"/>
    <w:rsid w:val="005A29C4"/>
    <w:rsid w:val="005A2D78"/>
    <w:rsid w:val="005A3A2B"/>
    <w:rsid w:val="005B0B28"/>
    <w:rsid w:val="005B696D"/>
    <w:rsid w:val="005C0AD1"/>
    <w:rsid w:val="005C13A3"/>
    <w:rsid w:val="005C6957"/>
    <w:rsid w:val="005D6B5E"/>
    <w:rsid w:val="005D7C3B"/>
    <w:rsid w:val="005E6B45"/>
    <w:rsid w:val="005E7380"/>
    <w:rsid w:val="005F2A1F"/>
    <w:rsid w:val="005F2CE9"/>
    <w:rsid w:val="005F6C0A"/>
    <w:rsid w:val="00602342"/>
    <w:rsid w:val="006101E2"/>
    <w:rsid w:val="00613E44"/>
    <w:rsid w:val="00614189"/>
    <w:rsid w:val="00614DB1"/>
    <w:rsid w:val="0061709F"/>
    <w:rsid w:val="00617A21"/>
    <w:rsid w:val="00620F79"/>
    <w:rsid w:val="00622A12"/>
    <w:rsid w:val="006236E0"/>
    <w:rsid w:val="00630F6D"/>
    <w:rsid w:val="006318B0"/>
    <w:rsid w:val="006370AE"/>
    <w:rsid w:val="00640C6D"/>
    <w:rsid w:val="00645BCD"/>
    <w:rsid w:val="006470F4"/>
    <w:rsid w:val="006477F6"/>
    <w:rsid w:val="00651D53"/>
    <w:rsid w:val="0065495C"/>
    <w:rsid w:val="0065670A"/>
    <w:rsid w:val="0066184F"/>
    <w:rsid w:val="00664F0B"/>
    <w:rsid w:val="006718F9"/>
    <w:rsid w:val="00672086"/>
    <w:rsid w:val="006768CC"/>
    <w:rsid w:val="006809C1"/>
    <w:rsid w:val="006844FD"/>
    <w:rsid w:val="0068571A"/>
    <w:rsid w:val="00685B00"/>
    <w:rsid w:val="006874E4"/>
    <w:rsid w:val="006878DB"/>
    <w:rsid w:val="00695AFC"/>
    <w:rsid w:val="006A236D"/>
    <w:rsid w:val="006A2621"/>
    <w:rsid w:val="006A26C7"/>
    <w:rsid w:val="006A2817"/>
    <w:rsid w:val="006A34D6"/>
    <w:rsid w:val="006B4A6E"/>
    <w:rsid w:val="006B6B4A"/>
    <w:rsid w:val="006C313C"/>
    <w:rsid w:val="006C6F0C"/>
    <w:rsid w:val="006C7793"/>
    <w:rsid w:val="006D1674"/>
    <w:rsid w:val="006D1FE9"/>
    <w:rsid w:val="006D2D2D"/>
    <w:rsid w:val="006E0507"/>
    <w:rsid w:val="006E0B06"/>
    <w:rsid w:val="006E2021"/>
    <w:rsid w:val="006E6933"/>
    <w:rsid w:val="006E7C95"/>
    <w:rsid w:val="006F1906"/>
    <w:rsid w:val="006F2818"/>
    <w:rsid w:val="0070030D"/>
    <w:rsid w:val="007017A3"/>
    <w:rsid w:val="00706F03"/>
    <w:rsid w:val="00707BCA"/>
    <w:rsid w:val="0071055D"/>
    <w:rsid w:val="00715137"/>
    <w:rsid w:val="007151D3"/>
    <w:rsid w:val="00716434"/>
    <w:rsid w:val="0071786A"/>
    <w:rsid w:val="00717DE8"/>
    <w:rsid w:val="007215CE"/>
    <w:rsid w:val="0072312B"/>
    <w:rsid w:val="007304AA"/>
    <w:rsid w:val="00735843"/>
    <w:rsid w:val="00740E96"/>
    <w:rsid w:val="00747982"/>
    <w:rsid w:val="00747EA6"/>
    <w:rsid w:val="007518C7"/>
    <w:rsid w:val="00753E34"/>
    <w:rsid w:val="00753F1A"/>
    <w:rsid w:val="00760E4C"/>
    <w:rsid w:val="00761884"/>
    <w:rsid w:val="00767033"/>
    <w:rsid w:val="007678E0"/>
    <w:rsid w:val="00767FF5"/>
    <w:rsid w:val="007711D2"/>
    <w:rsid w:val="0077307D"/>
    <w:rsid w:val="007738A1"/>
    <w:rsid w:val="0077482F"/>
    <w:rsid w:val="00783986"/>
    <w:rsid w:val="0078481C"/>
    <w:rsid w:val="00785E33"/>
    <w:rsid w:val="00787013"/>
    <w:rsid w:val="00792D8E"/>
    <w:rsid w:val="007A11CC"/>
    <w:rsid w:val="007B0480"/>
    <w:rsid w:val="007B2E25"/>
    <w:rsid w:val="007B5BEB"/>
    <w:rsid w:val="007C02BB"/>
    <w:rsid w:val="007C15B1"/>
    <w:rsid w:val="007C1755"/>
    <w:rsid w:val="007C58A2"/>
    <w:rsid w:val="007C71B0"/>
    <w:rsid w:val="007E0271"/>
    <w:rsid w:val="007E7EE2"/>
    <w:rsid w:val="007F0DFA"/>
    <w:rsid w:val="007F1BE7"/>
    <w:rsid w:val="007F4704"/>
    <w:rsid w:val="007F6632"/>
    <w:rsid w:val="007F6B34"/>
    <w:rsid w:val="00803536"/>
    <w:rsid w:val="00806E81"/>
    <w:rsid w:val="00815CA1"/>
    <w:rsid w:val="00817C56"/>
    <w:rsid w:val="00820D9D"/>
    <w:rsid w:val="00821DE6"/>
    <w:rsid w:val="00822646"/>
    <w:rsid w:val="00823815"/>
    <w:rsid w:val="00824552"/>
    <w:rsid w:val="00835900"/>
    <w:rsid w:val="0084082F"/>
    <w:rsid w:val="00840F7F"/>
    <w:rsid w:val="008429B1"/>
    <w:rsid w:val="008450BE"/>
    <w:rsid w:val="0085159A"/>
    <w:rsid w:val="00853051"/>
    <w:rsid w:val="00860062"/>
    <w:rsid w:val="008613F5"/>
    <w:rsid w:val="008819D8"/>
    <w:rsid w:val="00890CD8"/>
    <w:rsid w:val="0089173F"/>
    <w:rsid w:val="008937A7"/>
    <w:rsid w:val="00894E58"/>
    <w:rsid w:val="008A12D3"/>
    <w:rsid w:val="008A2025"/>
    <w:rsid w:val="008A58D6"/>
    <w:rsid w:val="008B1AD7"/>
    <w:rsid w:val="008B1C24"/>
    <w:rsid w:val="008B41B2"/>
    <w:rsid w:val="008B5082"/>
    <w:rsid w:val="008B62D0"/>
    <w:rsid w:val="008B7B38"/>
    <w:rsid w:val="008C2B5A"/>
    <w:rsid w:val="008C3042"/>
    <w:rsid w:val="008C42B6"/>
    <w:rsid w:val="008C5557"/>
    <w:rsid w:val="008C5F67"/>
    <w:rsid w:val="008C6C7C"/>
    <w:rsid w:val="008D6FBD"/>
    <w:rsid w:val="008D73D4"/>
    <w:rsid w:val="008D7E5D"/>
    <w:rsid w:val="008D7E9A"/>
    <w:rsid w:val="008D7FED"/>
    <w:rsid w:val="008E2C11"/>
    <w:rsid w:val="008E2EAF"/>
    <w:rsid w:val="008E44E2"/>
    <w:rsid w:val="008F1AB2"/>
    <w:rsid w:val="008F6DEF"/>
    <w:rsid w:val="008F756C"/>
    <w:rsid w:val="00902DD1"/>
    <w:rsid w:val="00903DB2"/>
    <w:rsid w:val="009042A6"/>
    <w:rsid w:val="009059FF"/>
    <w:rsid w:val="00913518"/>
    <w:rsid w:val="0091406B"/>
    <w:rsid w:val="00916846"/>
    <w:rsid w:val="009201DD"/>
    <w:rsid w:val="00921EB5"/>
    <w:rsid w:val="00922F71"/>
    <w:rsid w:val="00925B0E"/>
    <w:rsid w:val="0093457E"/>
    <w:rsid w:val="00935C61"/>
    <w:rsid w:val="00940426"/>
    <w:rsid w:val="00941174"/>
    <w:rsid w:val="0094566C"/>
    <w:rsid w:val="00945BD7"/>
    <w:rsid w:val="00946E61"/>
    <w:rsid w:val="00954BAF"/>
    <w:rsid w:val="00963620"/>
    <w:rsid w:val="00966C23"/>
    <w:rsid w:val="009704E1"/>
    <w:rsid w:val="009730D1"/>
    <w:rsid w:val="009756BF"/>
    <w:rsid w:val="00977EC0"/>
    <w:rsid w:val="0098164A"/>
    <w:rsid w:val="0098324A"/>
    <w:rsid w:val="00995DD8"/>
    <w:rsid w:val="009A406D"/>
    <w:rsid w:val="009A6D0A"/>
    <w:rsid w:val="009B1A45"/>
    <w:rsid w:val="009B23E6"/>
    <w:rsid w:val="009B261E"/>
    <w:rsid w:val="009B33C0"/>
    <w:rsid w:val="009C4042"/>
    <w:rsid w:val="009C6BB0"/>
    <w:rsid w:val="009D0D22"/>
    <w:rsid w:val="009D7B71"/>
    <w:rsid w:val="009E24D6"/>
    <w:rsid w:val="009E3E4B"/>
    <w:rsid w:val="009E67F7"/>
    <w:rsid w:val="009E7E27"/>
    <w:rsid w:val="009F2282"/>
    <w:rsid w:val="009F239F"/>
    <w:rsid w:val="009F75A2"/>
    <w:rsid w:val="009F7733"/>
    <w:rsid w:val="00A05C81"/>
    <w:rsid w:val="00A11347"/>
    <w:rsid w:val="00A216E9"/>
    <w:rsid w:val="00A24DBD"/>
    <w:rsid w:val="00A24DFE"/>
    <w:rsid w:val="00A25467"/>
    <w:rsid w:val="00A272D8"/>
    <w:rsid w:val="00A313F3"/>
    <w:rsid w:val="00A31E1E"/>
    <w:rsid w:val="00A33296"/>
    <w:rsid w:val="00A34E66"/>
    <w:rsid w:val="00A36545"/>
    <w:rsid w:val="00A41425"/>
    <w:rsid w:val="00A43D84"/>
    <w:rsid w:val="00A46203"/>
    <w:rsid w:val="00A46C28"/>
    <w:rsid w:val="00A50962"/>
    <w:rsid w:val="00A534EF"/>
    <w:rsid w:val="00A54420"/>
    <w:rsid w:val="00A5699D"/>
    <w:rsid w:val="00A57908"/>
    <w:rsid w:val="00A65458"/>
    <w:rsid w:val="00A715F7"/>
    <w:rsid w:val="00A731F9"/>
    <w:rsid w:val="00A7398F"/>
    <w:rsid w:val="00A75689"/>
    <w:rsid w:val="00A772FC"/>
    <w:rsid w:val="00A910C2"/>
    <w:rsid w:val="00A94024"/>
    <w:rsid w:val="00A95EE9"/>
    <w:rsid w:val="00A96D98"/>
    <w:rsid w:val="00A96FB9"/>
    <w:rsid w:val="00AA5657"/>
    <w:rsid w:val="00AA5BE6"/>
    <w:rsid w:val="00AA7AE6"/>
    <w:rsid w:val="00AC0E36"/>
    <w:rsid w:val="00AC1705"/>
    <w:rsid w:val="00AC30D5"/>
    <w:rsid w:val="00AC5915"/>
    <w:rsid w:val="00AD735B"/>
    <w:rsid w:val="00AE40F4"/>
    <w:rsid w:val="00AF4F18"/>
    <w:rsid w:val="00AF60E2"/>
    <w:rsid w:val="00AF760E"/>
    <w:rsid w:val="00B03C43"/>
    <w:rsid w:val="00B1347E"/>
    <w:rsid w:val="00B16B5A"/>
    <w:rsid w:val="00B21FE0"/>
    <w:rsid w:val="00B229AC"/>
    <w:rsid w:val="00B2334B"/>
    <w:rsid w:val="00B23A28"/>
    <w:rsid w:val="00B25D46"/>
    <w:rsid w:val="00B32969"/>
    <w:rsid w:val="00B34EC7"/>
    <w:rsid w:val="00B358ED"/>
    <w:rsid w:val="00B36087"/>
    <w:rsid w:val="00B372F2"/>
    <w:rsid w:val="00B375AB"/>
    <w:rsid w:val="00B4004C"/>
    <w:rsid w:val="00B40608"/>
    <w:rsid w:val="00B42DD8"/>
    <w:rsid w:val="00B43ACC"/>
    <w:rsid w:val="00B43F1E"/>
    <w:rsid w:val="00B4658F"/>
    <w:rsid w:val="00B465DE"/>
    <w:rsid w:val="00B47921"/>
    <w:rsid w:val="00B51D5C"/>
    <w:rsid w:val="00B53185"/>
    <w:rsid w:val="00B614D1"/>
    <w:rsid w:val="00B61CB3"/>
    <w:rsid w:val="00B62A26"/>
    <w:rsid w:val="00B70DF6"/>
    <w:rsid w:val="00B728BC"/>
    <w:rsid w:val="00B83C68"/>
    <w:rsid w:val="00B85A5C"/>
    <w:rsid w:val="00B93062"/>
    <w:rsid w:val="00B93B9B"/>
    <w:rsid w:val="00B9683B"/>
    <w:rsid w:val="00BA6902"/>
    <w:rsid w:val="00BB1B1B"/>
    <w:rsid w:val="00BB2003"/>
    <w:rsid w:val="00BB21A6"/>
    <w:rsid w:val="00BB70CD"/>
    <w:rsid w:val="00BB71DE"/>
    <w:rsid w:val="00BD09C3"/>
    <w:rsid w:val="00BE1145"/>
    <w:rsid w:val="00BE1D29"/>
    <w:rsid w:val="00BE510D"/>
    <w:rsid w:val="00BF542D"/>
    <w:rsid w:val="00BF5F9E"/>
    <w:rsid w:val="00BF7738"/>
    <w:rsid w:val="00BF7A4F"/>
    <w:rsid w:val="00C009EA"/>
    <w:rsid w:val="00C04CF9"/>
    <w:rsid w:val="00C15C64"/>
    <w:rsid w:val="00C20014"/>
    <w:rsid w:val="00C20442"/>
    <w:rsid w:val="00C23D6D"/>
    <w:rsid w:val="00C275BF"/>
    <w:rsid w:val="00C32076"/>
    <w:rsid w:val="00C32833"/>
    <w:rsid w:val="00C3333B"/>
    <w:rsid w:val="00C33FB5"/>
    <w:rsid w:val="00C43237"/>
    <w:rsid w:val="00C51AEB"/>
    <w:rsid w:val="00C526BC"/>
    <w:rsid w:val="00C52A9D"/>
    <w:rsid w:val="00C53C7E"/>
    <w:rsid w:val="00C54C03"/>
    <w:rsid w:val="00C55C8F"/>
    <w:rsid w:val="00C57FD2"/>
    <w:rsid w:val="00C63B00"/>
    <w:rsid w:val="00C6554E"/>
    <w:rsid w:val="00C70370"/>
    <w:rsid w:val="00C80EE5"/>
    <w:rsid w:val="00C841DB"/>
    <w:rsid w:val="00C86F58"/>
    <w:rsid w:val="00C91D80"/>
    <w:rsid w:val="00C92C0A"/>
    <w:rsid w:val="00C93C4D"/>
    <w:rsid w:val="00C94462"/>
    <w:rsid w:val="00CA34BA"/>
    <w:rsid w:val="00CB2AB0"/>
    <w:rsid w:val="00CB6E13"/>
    <w:rsid w:val="00CC0AF9"/>
    <w:rsid w:val="00CC113B"/>
    <w:rsid w:val="00CC2B52"/>
    <w:rsid w:val="00CC2E73"/>
    <w:rsid w:val="00CC3863"/>
    <w:rsid w:val="00CD08BB"/>
    <w:rsid w:val="00CD0C70"/>
    <w:rsid w:val="00CE3567"/>
    <w:rsid w:val="00CE6779"/>
    <w:rsid w:val="00CE67AE"/>
    <w:rsid w:val="00CF1620"/>
    <w:rsid w:val="00D022A0"/>
    <w:rsid w:val="00D04591"/>
    <w:rsid w:val="00D10707"/>
    <w:rsid w:val="00D11568"/>
    <w:rsid w:val="00D11D3A"/>
    <w:rsid w:val="00D12FD8"/>
    <w:rsid w:val="00D26B80"/>
    <w:rsid w:val="00D305CF"/>
    <w:rsid w:val="00D32446"/>
    <w:rsid w:val="00D60827"/>
    <w:rsid w:val="00D62CCD"/>
    <w:rsid w:val="00D64B9D"/>
    <w:rsid w:val="00D659D6"/>
    <w:rsid w:val="00D71C63"/>
    <w:rsid w:val="00D77EF6"/>
    <w:rsid w:val="00D822FE"/>
    <w:rsid w:val="00D873D0"/>
    <w:rsid w:val="00D90FF8"/>
    <w:rsid w:val="00D92572"/>
    <w:rsid w:val="00D9495F"/>
    <w:rsid w:val="00D96D55"/>
    <w:rsid w:val="00DA37C2"/>
    <w:rsid w:val="00DA49A2"/>
    <w:rsid w:val="00DA6EC6"/>
    <w:rsid w:val="00DB098A"/>
    <w:rsid w:val="00DB20E8"/>
    <w:rsid w:val="00DB35AF"/>
    <w:rsid w:val="00DB37C1"/>
    <w:rsid w:val="00DC0309"/>
    <w:rsid w:val="00DC1324"/>
    <w:rsid w:val="00DD1DBE"/>
    <w:rsid w:val="00DD1ECB"/>
    <w:rsid w:val="00DD3B34"/>
    <w:rsid w:val="00DD70BB"/>
    <w:rsid w:val="00DD718C"/>
    <w:rsid w:val="00DE0F59"/>
    <w:rsid w:val="00DE1BBA"/>
    <w:rsid w:val="00DE367A"/>
    <w:rsid w:val="00DE6129"/>
    <w:rsid w:val="00DF15D1"/>
    <w:rsid w:val="00DF5E00"/>
    <w:rsid w:val="00DF6695"/>
    <w:rsid w:val="00E002FC"/>
    <w:rsid w:val="00E01588"/>
    <w:rsid w:val="00E10BE4"/>
    <w:rsid w:val="00E12A77"/>
    <w:rsid w:val="00E1318E"/>
    <w:rsid w:val="00E205B4"/>
    <w:rsid w:val="00E21AB8"/>
    <w:rsid w:val="00E2382C"/>
    <w:rsid w:val="00E2501C"/>
    <w:rsid w:val="00E326C4"/>
    <w:rsid w:val="00E328B2"/>
    <w:rsid w:val="00E334EC"/>
    <w:rsid w:val="00E40D68"/>
    <w:rsid w:val="00E4296B"/>
    <w:rsid w:val="00E454A3"/>
    <w:rsid w:val="00E50EA3"/>
    <w:rsid w:val="00E626D4"/>
    <w:rsid w:val="00E65E13"/>
    <w:rsid w:val="00E726D6"/>
    <w:rsid w:val="00E74316"/>
    <w:rsid w:val="00E76474"/>
    <w:rsid w:val="00E77CD7"/>
    <w:rsid w:val="00E80E9C"/>
    <w:rsid w:val="00E8330D"/>
    <w:rsid w:val="00E8603E"/>
    <w:rsid w:val="00E91637"/>
    <w:rsid w:val="00E933AC"/>
    <w:rsid w:val="00E94769"/>
    <w:rsid w:val="00E956E8"/>
    <w:rsid w:val="00EA02D0"/>
    <w:rsid w:val="00EA0B56"/>
    <w:rsid w:val="00EA0DED"/>
    <w:rsid w:val="00EA208F"/>
    <w:rsid w:val="00EA4063"/>
    <w:rsid w:val="00EA5B11"/>
    <w:rsid w:val="00EB0E49"/>
    <w:rsid w:val="00EB0F37"/>
    <w:rsid w:val="00EB50E8"/>
    <w:rsid w:val="00EB5B18"/>
    <w:rsid w:val="00EB6AD2"/>
    <w:rsid w:val="00ED0BB4"/>
    <w:rsid w:val="00ED4FA0"/>
    <w:rsid w:val="00ED714B"/>
    <w:rsid w:val="00EE471E"/>
    <w:rsid w:val="00EE59CD"/>
    <w:rsid w:val="00EE5E5B"/>
    <w:rsid w:val="00EE673C"/>
    <w:rsid w:val="00EF07DF"/>
    <w:rsid w:val="00EF35D9"/>
    <w:rsid w:val="00EF667A"/>
    <w:rsid w:val="00EF7EE8"/>
    <w:rsid w:val="00F11E45"/>
    <w:rsid w:val="00F14AAD"/>
    <w:rsid w:val="00F15ED4"/>
    <w:rsid w:val="00F17774"/>
    <w:rsid w:val="00F2435E"/>
    <w:rsid w:val="00F243DF"/>
    <w:rsid w:val="00F31D3E"/>
    <w:rsid w:val="00F3307C"/>
    <w:rsid w:val="00F35933"/>
    <w:rsid w:val="00F374F4"/>
    <w:rsid w:val="00F44149"/>
    <w:rsid w:val="00F4419E"/>
    <w:rsid w:val="00F515FE"/>
    <w:rsid w:val="00F52882"/>
    <w:rsid w:val="00F52F82"/>
    <w:rsid w:val="00F540AA"/>
    <w:rsid w:val="00F6076D"/>
    <w:rsid w:val="00F618C6"/>
    <w:rsid w:val="00F622D3"/>
    <w:rsid w:val="00F64F85"/>
    <w:rsid w:val="00F70E5A"/>
    <w:rsid w:val="00F71368"/>
    <w:rsid w:val="00F72B82"/>
    <w:rsid w:val="00F742A2"/>
    <w:rsid w:val="00F74475"/>
    <w:rsid w:val="00F757CE"/>
    <w:rsid w:val="00F802CE"/>
    <w:rsid w:val="00F81D05"/>
    <w:rsid w:val="00F8258A"/>
    <w:rsid w:val="00F846F1"/>
    <w:rsid w:val="00F84F6E"/>
    <w:rsid w:val="00F87FD7"/>
    <w:rsid w:val="00F90C0F"/>
    <w:rsid w:val="00F924C6"/>
    <w:rsid w:val="00F96422"/>
    <w:rsid w:val="00FA4BEA"/>
    <w:rsid w:val="00FA4EFA"/>
    <w:rsid w:val="00FA5831"/>
    <w:rsid w:val="00FB0002"/>
    <w:rsid w:val="00FB231D"/>
    <w:rsid w:val="00FC781D"/>
    <w:rsid w:val="00FC7912"/>
    <w:rsid w:val="00FC7D24"/>
    <w:rsid w:val="00FD04A3"/>
    <w:rsid w:val="00FD36F8"/>
    <w:rsid w:val="00FD4357"/>
    <w:rsid w:val="00FD4ED6"/>
    <w:rsid w:val="00FD6D1C"/>
    <w:rsid w:val="00FD757D"/>
    <w:rsid w:val="00FE01A7"/>
    <w:rsid w:val="00FE248F"/>
    <w:rsid w:val="00FF31D0"/>
    <w:rsid w:val="00FF3999"/>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05E7"/>
  <w15:chartTrackingRefBased/>
  <w15:docId w15:val="{D87BC8D1-7358-48DD-A1E5-89E0D002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CF9"/>
    <w:pPr>
      <w:spacing w:line="256" w:lineRule="auto"/>
    </w:pPr>
  </w:style>
  <w:style w:type="paragraph" w:styleId="Ttulo1">
    <w:name w:val="heading 1"/>
    <w:basedOn w:val="Normal"/>
    <w:next w:val="Normal"/>
    <w:link w:val="Ttulo1Car"/>
    <w:uiPriority w:val="9"/>
    <w:qFormat/>
    <w:rsid w:val="005F6C0A"/>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5F6C0A"/>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F6C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B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B5A"/>
  </w:style>
  <w:style w:type="paragraph" w:styleId="Piedepgina">
    <w:name w:val="footer"/>
    <w:basedOn w:val="Normal"/>
    <w:link w:val="PiedepginaCar"/>
    <w:uiPriority w:val="99"/>
    <w:unhideWhenUsed/>
    <w:rsid w:val="008C2B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B5A"/>
  </w:style>
  <w:style w:type="character" w:customStyle="1" w:styleId="Ttulo1Car">
    <w:name w:val="Título 1 Car"/>
    <w:basedOn w:val="Fuentedeprrafopredeter"/>
    <w:link w:val="Ttulo1"/>
    <w:uiPriority w:val="9"/>
    <w:rsid w:val="005F6C0A"/>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5F6C0A"/>
    <w:rPr>
      <w:rFonts w:ascii="Arial" w:eastAsiaTheme="majorEastAsia" w:hAnsi="Arial" w:cstheme="majorBidi"/>
      <w:b/>
      <w:bCs/>
      <w:color w:val="000000" w:themeColor="text1"/>
      <w:sz w:val="24"/>
      <w:szCs w:val="26"/>
      <w:lang w:eastAsia="es-CO"/>
    </w:rPr>
  </w:style>
  <w:style w:type="character" w:customStyle="1" w:styleId="Estilo2Car">
    <w:name w:val="Estilo2 Car"/>
    <w:basedOn w:val="Fuentedeprrafopredeter"/>
    <w:link w:val="Estilo2"/>
    <w:locked/>
    <w:rsid w:val="005F6C0A"/>
    <w:rPr>
      <w:rFonts w:ascii="Arial" w:hAnsi="Arial" w:cs="Arial"/>
      <w:b/>
      <w:sz w:val="24"/>
      <w:szCs w:val="24"/>
      <w:lang w:val="es-MX"/>
    </w:rPr>
  </w:style>
  <w:style w:type="paragraph" w:customStyle="1" w:styleId="Estilo2">
    <w:name w:val="Estilo2"/>
    <w:basedOn w:val="Normal"/>
    <w:link w:val="Estilo2Car"/>
    <w:qFormat/>
    <w:rsid w:val="005F6C0A"/>
    <w:pPr>
      <w:spacing w:after="0" w:line="240" w:lineRule="auto"/>
      <w:jc w:val="both"/>
    </w:pPr>
    <w:rPr>
      <w:rFonts w:ascii="Arial" w:hAnsi="Arial" w:cs="Arial"/>
      <w:b/>
      <w:sz w:val="24"/>
      <w:szCs w:val="24"/>
      <w:lang w:val="es-MX"/>
    </w:rPr>
  </w:style>
  <w:style w:type="character" w:customStyle="1" w:styleId="Estilo1Car">
    <w:name w:val="Estilo1 Car"/>
    <w:link w:val="Estilo1"/>
    <w:locked/>
    <w:rsid w:val="005F6C0A"/>
    <w:rPr>
      <w:rFonts w:ascii="Arial" w:eastAsia="Times New Roman" w:hAnsi="Arial" w:cs="Times New Roman"/>
      <w:color w:val="000000"/>
      <w:sz w:val="24"/>
      <w:szCs w:val="24"/>
      <w:lang w:val="es-ES"/>
    </w:rPr>
  </w:style>
  <w:style w:type="paragraph" w:customStyle="1" w:styleId="Estilo1">
    <w:name w:val="Estilo1"/>
    <w:basedOn w:val="Ttulo3"/>
    <w:link w:val="Estilo1Car"/>
    <w:qFormat/>
    <w:rsid w:val="005F6C0A"/>
    <w:pPr>
      <w:spacing w:before="0" w:line="240" w:lineRule="auto"/>
      <w:jc w:val="center"/>
    </w:pPr>
    <w:rPr>
      <w:rFonts w:ascii="Arial" w:eastAsia="Times New Roman" w:hAnsi="Arial" w:cs="Times New Roman"/>
      <w:color w:val="000000"/>
      <w:lang w:val="es-ES"/>
    </w:rPr>
  </w:style>
  <w:style w:type="character" w:customStyle="1" w:styleId="Ttulo3Car">
    <w:name w:val="Título 3 Car"/>
    <w:basedOn w:val="Fuentedeprrafopredeter"/>
    <w:link w:val="Ttulo3"/>
    <w:uiPriority w:val="9"/>
    <w:rsid w:val="005F6C0A"/>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DE1BBA"/>
    <w:rPr>
      <w:color w:val="0563C1" w:themeColor="hyperlink"/>
      <w:u w:val="single"/>
    </w:rPr>
  </w:style>
  <w:style w:type="table" w:styleId="Tablaconcuadrcula">
    <w:name w:val="Table Grid"/>
    <w:basedOn w:val="Tablanormal"/>
    <w:uiPriority w:val="39"/>
    <w:rsid w:val="00CD08BB"/>
    <w:pPr>
      <w:spacing w:after="0" w:line="240" w:lineRule="auto"/>
    </w:pPr>
    <w:rPr>
      <w:rFonts w:ascii="Calibri" w:eastAsia="Calibri" w:hAnsi="Calibri" w:cs="Calibri"/>
      <w:sz w:val="24"/>
      <w:szCs w:val="24"/>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9042A6"/>
    <w:pPr>
      <w:spacing w:after="100"/>
      <w:ind w:left="220"/>
    </w:pPr>
  </w:style>
  <w:style w:type="paragraph" w:styleId="TDC3">
    <w:name w:val="toc 3"/>
    <w:basedOn w:val="Normal"/>
    <w:next w:val="Normal"/>
    <w:autoRedefine/>
    <w:uiPriority w:val="39"/>
    <w:unhideWhenUsed/>
    <w:rsid w:val="009042A6"/>
    <w:pPr>
      <w:spacing w:after="100"/>
      <w:ind w:left="440"/>
    </w:pPr>
  </w:style>
  <w:style w:type="paragraph" w:styleId="Sinespaciado">
    <w:name w:val="No Spacing"/>
    <w:uiPriority w:val="1"/>
    <w:qFormat/>
    <w:rsid w:val="00AD735B"/>
    <w:pPr>
      <w:spacing w:after="0" w:line="240" w:lineRule="auto"/>
    </w:pPr>
  </w:style>
  <w:style w:type="paragraph" w:styleId="Prrafodelista">
    <w:name w:val="List Paragraph"/>
    <w:basedOn w:val="Normal"/>
    <w:uiPriority w:val="34"/>
    <w:qFormat/>
    <w:rsid w:val="00AD735B"/>
    <w:pPr>
      <w:spacing w:after="200" w:line="276" w:lineRule="auto"/>
      <w:ind w:left="720"/>
      <w:contextualSpacing/>
    </w:pPr>
  </w:style>
  <w:style w:type="paragraph" w:styleId="NormalWeb">
    <w:name w:val="Normal (Web)"/>
    <w:basedOn w:val="Normal"/>
    <w:uiPriority w:val="99"/>
    <w:unhideWhenUsed/>
    <w:rsid w:val="005047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8B1AD7"/>
  </w:style>
  <w:style w:type="paragraph" w:styleId="Listaconvietas">
    <w:name w:val="List Bullet"/>
    <w:basedOn w:val="Normal"/>
    <w:uiPriority w:val="99"/>
    <w:unhideWhenUsed/>
    <w:rsid w:val="00555634"/>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0331">
      <w:bodyDiv w:val="1"/>
      <w:marLeft w:val="0"/>
      <w:marRight w:val="0"/>
      <w:marTop w:val="0"/>
      <w:marBottom w:val="0"/>
      <w:divBdr>
        <w:top w:val="none" w:sz="0" w:space="0" w:color="auto"/>
        <w:left w:val="none" w:sz="0" w:space="0" w:color="auto"/>
        <w:bottom w:val="none" w:sz="0" w:space="0" w:color="auto"/>
        <w:right w:val="none" w:sz="0" w:space="0" w:color="auto"/>
      </w:divBdr>
    </w:div>
    <w:div w:id="38165411">
      <w:bodyDiv w:val="1"/>
      <w:marLeft w:val="0"/>
      <w:marRight w:val="0"/>
      <w:marTop w:val="0"/>
      <w:marBottom w:val="0"/>
      <w:divBdr>
        <w:top w:val="none" w:sz="0" w:space="0" w:color="auto"/>
        <w:left w:val="none" w:sz="0" w:space="0" w:color="auto"/>
        <w:bottom w:val="none" w:sz="0" w:space="0" w:color="auto"/>
        <w:right w:val="none" w:sz="0" w:space="0" w:color="auto"/>
      </w:divBdr>
    </w:div>
    <w:div w:id="62140580">
      <w:bodyDiv w:val="1"/>
      <w:marLeft w:val="0"/>
      <w:marRight w:val="0"/>
      <w:marTop w:val="0"/>
      <w:marBottom w:val="0"/>
      <w:divBdr>
        <w:top w:val="none" w:sz="0" w:space="0" w:color="auto"/>
        <w:left w:val="none" w:sz="0" w:space="0" w:color="auto"/>
        <w:bottom w:val="none" w:sz="0" w:space="0" w:color="auto"/>
        <w:right w:val="none" w:sz="0" w:space="0" w:color="auto"/>
      </w:divBdr>
    </w:div>
    <w:div w:id="70080803">
      <w:bodyDiv w:val="1"/>
      <w:marLeft w:val="0"/>
      <w:marRight w:val="0"/>
      <w:marTop w:val="0"/>
      <w:marBottom w:val="0"/>
      <w:divBdr>
        <w:top w:val="none" w:sz="0" w:space="0" w:color="auto"/>
        <w:left w:val="none" w:sz="0" w:space="0" w:color="auto"/>
        <w:bottom w:val="none" w:sz="0" w:space="0" w:color="auto"/>
        <w:right w:val="none" w:sz="0" w:space="0" w:color="auto"/>
      </w:divBdr>
    </w:div>
    <w:div w:id="108858202">
      <w:bodyDiv w:val="1"/>
      <w:marLeft w:val="0"/>
      <w:marRight w:val="0"/>
      <w:marTop w:val="0"/>
      <w:marBottom w:val="0"/>
      <w:divBdr>
        <w:top w:val="none" w:sz="0" w:space="0" w:color="auto"/>
        <w:left w:val="none" w:sz="0" w:space="0" w:color="auto"/>
        <w:bottom w:val="none" w:sz="0" w:space="0" w:color="auto"/>
        <w:right w:val="none" w:sz="0" w:space="0" w:color="auto"/>
      </w:divBdr>
    </w:div>
    <w:div w:id="110318387">
      <w:bodyDiv w:val="1"/>
      <w:marLeft w:val="0"/>
      <w:marRight w:val="0"/>
      <w:marTop w:val="0"/>
      <w:marBottom w:val="0"/>
      <w:divBdr>
        <w:top w:val="none" w:sz="0" w:space="0" w:color="auto"/>
        <w:left w:val="none" w:sz="0" w:space="0" w:color="auto"/>
        <w:bottom w:val="none" w:sz="0" w:space="0" w:color="auto"/>
        <w:right w:val="none" w:sz="0" w:space="0" w:color="auto"/>
      </w:divBdr>
    </w:div>
    <w:div w:id="121853056">
      <w:bodyDiv w:val="1"/>
      <w:marLeft w:val="0"/>
      <w:marRight w:val="0"/>
      <w:marTop w:val="0"/>
      <w:marBottom w:val="0"/>
      <w:divBdr>
        <w:top w:val="none" w:sz="0" w:space="0" w:color="auto"/>
        <w:left w:val="none" w:sz="0" w:space="0" w:color="auto"/>
        <w:bottom w:val="none" w:sz="0" w:space="0" w:color="auto"/>
        <w:right w:val="none" w:sz="0" w:space="0" w:color="auto"/>
      </w:divBdr>
    </w:div>
    <w:div w:id="122116325">
      <w:bodyDiv w:val="1"/>
      <w:marLeft w:val="0"/>
      <w:marRight w:val="0"/>
      <w:marTop w:val="0"/>
      <w:marBottom w:val="0"/>
      <w:divBdr>
        <w:top w:val="none" w:sz="0" w:space="0" w:color="auto"/>
        <w:left w:val="none" w:sz="0" w:space="0" w:color="auto"/>
        <w:bottom w:val="none" w:sz="0" w:space="0" w:color="auto"/>
        <w:right w:val="none" w:sz="0" w:space="0" w:color="auto"/>
      </w:divBdr>
    </w:div>
    <w:div w:id="157229393">
      <w:bodyDiv w:val="1"/>
      <w:marLeft w:val="0"/>
      <w:marRight w:val="0"/>
      <w:marTop w:val="0"/>
      <w:marBottom w:val="0"/>
      <w:divBdr>
        <w:top w:val="none" w:sz="0" w:space="0" w:color="auto"/>
        <w:left w:val="none" w:sz="0" w:space="0" w:color="auto"/>
        <w:bottom w:val="none" w:sz="0" w:space="0" w:color="auto"/>
        <w:right w:val="none" w:sz="0" w:space="0" w:color="auto"/>
      </w:divBdr>
    </w:div>
    <w:div w:id="192236326">
      <w:bodyDiv w:val="1"/>
      <w:marLeft w:val="0"/>
      <w:marRight w:val="0"/>
      <w:marTop w:val="0"/>
      <w:marBottom w:val="0"/>
      <w:divBdr>
        <w:top w:val="none" w:sz="0" w:space="0" w:color="auto"/>
        <w:left w:val="none" w:sz="0" w:space="0" w:color="auto"/>
        <w:bottom w:val="none" w:sz="0" w:space="0" w:color="auto"/>
        <w:right w:val="none" w:sz="0" w:space="0" w:color="auto"/>
      </w:divBdr>
    </w:div>
    <w:div w:id="204753498">
      <w:bodyDiv w:val="1"/>
      <w:marLeft w:val="0"/>
      <w:marRight w:val="0"/>
      <w:marTop w:val="0"/>
      <w:marBottom w:val="0"/>
      <w:divBdr>
        <w:top w:val="none" w:sz="0" w:space="0" w:color="auto"/>
        <w:left w:val="none" w:sz="0" w:space="0" w:color="auto"/>
        <w:bottom w:val="none" w:sz="0" w:space="0" w:color="auto"/>
        <w:right w:val="none" w:sz="0" w:space="0" w:color="auto"/>
      </w:divBdr>
    </w:div>
    <w:div w:id="256788749">
      <w:bodyDiv w:val="1"/>
      <w:marLeft w:val="0"/>
      <w:marRight w:val="0"/>
      <w:marTop w:val="0"/>
      <w:marBottom w:val="0"/>
      <w:divBdr>
        <w:top w:val="none" w:sz="0" w:space="0" w:color="auto"/>
        <w:left w:val="none" w:sz="0" w:space="0" w:color="auto"/>
        <w:bottom w:val="none" w:sz="0" w:space="0" w:color="auto"/>
        <w:right w:val="none" w:sz="0" w:space="0" w:color="auto"/>
      </w:divBdr>
    </w:div>
    <w:div w:id="256866009">
      <w:bodyDiv w:val="1"/>
      <w:marLeft w:val="0"/>
      <w:marRight w:val="0"/>
      <w:marTop w:val="0"/>
      <w:marBottom w:val="0"/>
      <w:divBdr>
        <w:top w:val="none" w:sz="0" w:space="0" w:color="auto"/>
        <w:left w:val="none" w:sz="0" w:space="0" w:color="auto"/>
        <w:bottom w:val="none" w:sz="0" w:space="0" w:color="auto"/>
        <w:right w:val="none" w:sz="0" w:space="0" w:color="auto"/>
      </w:divBdr>
    </w:div>
    <w:div w:id="270209060">
      <w:bodyDiv w:val="1"/>
      <w:marLeft w:val="0"/>
      <w:marRight w:val="0"/>
      <w:marTop w:val="0"/>
      <w:marBottom w:val="0"/>
      <w:divBdr>
        <w:top w:val="none" w:sz="0" w:space="0" w:color="auto"/>
        <w:left w:val="none" w:sz="0" w:space="0" w:color="auto"/>
        <w:bottom w:val="none" w:sz="0" w:space="0" w:color="auto"/>
        <w:right w:val="none" w:sz="0" w:space="0" w:color="auto"/>
      </w:divBdr>
    </w:div>
    <w:div w:id="316301390">
      <w:bodyDiv w:val="1"/>
      <w:marLeft w:val="0"/>
      <w:marRight w:val="0"/>
      <w:marTop w:val="0"/>
      <w:marBottom w:val="0"/>
      <w:divBdr>
        <w:top w:val="none" w:sz="0" w:space="0" w:color="auto"/>
        <w:left w:val="none" w:sz="0" w:space="0" w:color="auto"/>
        <w:bottom w:val="none" w:sz="0" w:space="0" w:color="auto"/>
        <w:right w:val="none" w:sz="0" w:space="0" w:color="auto"/>
      </w:divBdr>
    </w:div>
    <w:div w:id="318388942">
      <w:bodyDiv w:val="1"/>
      <w:marLeft w:val="0"/>
      <w:marRight w:val="0"/>
      <w:marTop w:val="0"/>
      <w:marBottom w:val="0"/>
      <w:divBdr>
        <w:top w:val="none" w:sz="0" w:space="0" w:color="auto"/>
        <w:left w:val="none" w:sz="0" w:space="0" w:color="auto"/>
        <w:bottom w:val="none" w:sz="0" w:space="0" w:color="auto"/>
        <w:right w:val="none" w:sz="0" w:space="0" w:color="auto"/>
      </w:divBdr>
    </w:div>
    <w:div w:id="356127482">
      <w:bodyDiv w:val="1"/>
      <w:marLeft w:val="0"/>
      <w:marRight w:val="0"/>
      <w:marTop w:val="0"/>
      <w:marBottom w:val="0"/>
      <w:divBdr>
        <w:top w:val="none" w:sz="0" w:space="0" w:color="auto"/>
        <w:left w:val="none" w:sz="0" w:space="0" w:color="auto"/>
        <w:bottom w:val="none" w:sz="0" w:space="0" w:color="auto"/>
        <w:right w:val="none" w:sz="0" w:space="0" w:color="auto"/>
      </w:divBdr>
    </w:div>
    <w:div w:id="472450765">
      <w:bodyDiv w:val="1"/>
      <w:marLeft w:val="0"/>
      <w:marRight w:val="0"/>
      <w:marTop w:val="0"/>
      <w:marBottom w:val="0"/>
      <w:divBdr>
        <w:top w:val="none" w:sz="0" w:space="0" w:color="auto"/>
        <w:left w:val="none" w:sz="0" w:space="0" w:color="auto"/>
        <w:bottom w:val="none" w:sz="0" w:space="0" w:color="auto"/>
        <w:right w:val="none" w:sz="0" w:space="0" w:color="auto"/>
      </w:divBdr>
    </w:div>
    <w:div w:id="527180141">
      <w:bodyDiv w:val="1"/>
      <w:marLeft w:val="0"/>
      <w:marRight w:val="0"/>
      <w:marTop w:val="0"/>
      <w:marBottom w:val="0"/>
      <w:divBdr>
        <w:top w:val="none" w:sz="0" w:space="0" w:color="auto"/>
        <w:left w:val="none" w:sz="0" w:space="0" w:color="auto"/>
        <w:bottom w:val="none" w:sz="0" w:space="0" w:color="auto"/>
        <w:right w:val="none" w:sz="0" w:space="0" w:color="auto"/>
      </w:divBdr>
    </w:div>
    <w:div w:id="529953731">
      <w:bodyDiv w:val="1"/>
      <w:marLeft w:val="0"/>
      <w:marRight w:val="0"/>
      <w:marTop w:val="0"/>
      <w:marBottom w:val="0"/>
      <w:divBdr>
        <w:top w:val="none" w:sz="0" w:space="0" w:color="auto"/>
        <w:left w:val="none" w:sz="0" w:space="0" w:color="auto"/>
        <w:bottom w:val="none" w:sz="0" w:space="0" w:color="auto"/>
        <w:right w:val="none" w:sz="0" w:space="0" w:color="auto"/>
      </w:divBdr>
    </w:div>
    <w:div w:id="555973111">
      <w:bodyDiv w:val="1"/>
      <w:marLeft w:val="0"/>
      <w:marRight w:val="0"/>
      <w:marTop w:val="0"/>
      <w:marBottom w:val="0"/>
      <w:divBdr>
        <w:top w:val="none" w:sz="0" w:space="0" w:color="auto"/>
        <w:left w:val="none" w:sz="0" w:space="0" w:color="auto"/>
        <w:bottom w:val="none" w:sz="0" w:space="0" w:color="auto"/>
        <w:right w:val="none" w:sz="0" w:space="0" w:color="auto"/>
      </w:divBdr>
    </w:div>
    <w:div w:id="560949379">
      <w:bodyDiv w:val="1"/>
      <w:marLeft w:val="0"/>
      <w:marRight w:val="0"/>
      <w:marTop w:val="0"/>
      <w:marBottom w:val="0"/>
      <w:divBdr>
        <w:top w:val="none" w:sz="0" w:space="0" w:color="auto"/>
        <w:left w:val="none" w:sz="0" w:space="0" w:color="auto"/>
        <w:bottom w:val="none" w:sz="0" w:space="0" w:color="auto"/>
        <w:right w:val="none" w:sz="0" w:space="0" w:color="auto"/>
      </w:divBdr>
    </w:div>
    <w:div w:id="563682187">
      <w:bodyDiv w:val="1"/>
      <w:marLeft w:val="0"/>
      <w:marRight w:val="0"/>
      <w:marTop w:val="0"/>
      <w:marBottom w:val="0"/>
      <w:divBdr>
        <w:top w:val="none" w:sz="0" w:space="0" w:color="auto"/>
        <w:left w:val="none" w:sz="0" w:space="0" w:color="auto"/>
        <w:bottom w:val="none" w:sz="0" w:space="0" w:color="auto"/>
        <w:right w:val="none" w:sz="0" w:space="0" w:color="auto"/>
      </w:divBdr>
    </w:div>
    <w:div w:id="564727910">
      <w:bodyDiv w:val="1"/>
      <w:marLeft w:val="0"/>
      <w:marRight w:val="0"/>
      <w:marTop w:val="0"/>
      <w:marBottom w:val="0"/>
      <w:divBdr>
        <w:top w:val="none" w:sz="0" w:space="0" w:color="auto"/>
        <w:left w:val="none" w:sz="0" w:space="0" w:color="auto"/>
        <w:bottom w:val="none" w:sz="0" w:space="0" w:color="auto"/>
        <w:right w:val="none" w:sz="0" w:space="0" w:color="auto"/>
      </w:divBdr>
    </w:div>
    <w:div w:id="699479863">
      <w:bodyDiv w:val="1"/>
      <w:marLeft w:val="0"/>
      <w:marRight w:val="0"/>
      <w:marTop w:val="0"/>
      <w:marBottom w:val="0"/>
      <w:divBdr>
        <w:top w:val="none" w:sz="0" w:space="0" w:color="auto"/>
        <w:left w:val="none" w:sz="0" w:space="0" w:color="auto"/>
        <w:bottom w:val="none" w:sz="0" w:space="0" w:color="auto"/>
        <w:right w:val="none" w:sz="0" w:space="0" w:color="auto"/>
      </w:divBdr>
    </w:div>
    <w:div w:id="731007078">
      <w:bodyDiv w:val="1"/>
      <w:marLeft w:val="0"/>
      <w:marRight w:val="0"/>
      <w:marTop w:val="0"/>
      <w:marBottom w:val="0"/>
      <w:divBdr>
        <w:top w:val="none" w:sz="0" w:space="0" w:color="auto"/>
        <w:left w:val="none" w:sz="0" w:space="0" w:color="auto"/>
        <w:bottom w:val="none" w:sz="0" w:space="0" w:color="auto"/>
        <w:right w:val="none" w:sz="0" w:space="0" w:color="auto"/>
      </w:divBdr>
    </w:div>
    <w:div w:id="735056463">
      <w:bodyDiv w:val="1"/>
      <w:marLeft w:val="0"/>
      <w:marRight w:val="0"/>
      <w:marTop w:val="0"/>
      <w:marBottom w:val="0"/>
      <w:divBdr>
        <w:top w:val="none" w:sz="0" w:space="0" w:color="auto"/>
        <w:left w:val="none" w:sz="0" w:space="0" w:color="auto"/>
        <w:bottom w:val="none" w:sz="0" w:space="0" w:color="auto"/>
        <w:right w:val="none" w:sz="0" w:space="0" w:color="auto"/>
      </w:divBdr>
    </w:div>
    <w:div w:id="746995758">
      <w:bodyDiv w:val="1"/>
      <w:marLeft w:val="0"/>
      <w:marRight w:val="0"/>
      <w:marTop w:val="0"/>
      <w:marBottom w:val="0"/>
      <w:divBdr>
        <w:top w:val="none" w:sz="0" w:space="0" w:color="auto"/>
        <w:left w:val="none" w:sz="0" w:space="0" w:color="auto"/>
        <w:bottom w:val="none" w:sz="0" w:space="0" w:color="auto"/>
        <w:right w:val="none" w:sz="0" w:space="0" w:color="auto"/>
      </w:divBdr>
    </w:div>
    <w:div w:id="754402779">
      <w:bodyDiv w:val="1"/>
      <w:marLeft w:val="0"/>
      <w:marRight w:val="0"/>
      <w:marTop w:val="0"/>
      <w:marBottom w:val="0"/>
      <w:divBdr>
        <w:top w:val="none" w:sz="0" w:space="0" w:color="auto"/>
        <w:left w:val="none" w:sz="0" w:space="0" w:color="auto"/>
        <w:bottom w:val="none" w:sz="0" w:space="0" w:color="auto"/>
        <w:right w:val="none" w:sz="0" w:space="0" w:color="auto"/>
      </w:divBdr>
    </w:div>
    <w:div w:id="783967282">
      <w:bodyDiv w:val="1"/>
      <w:marLeft w:val="0"/>
      <w:marRight w:val="0"/>
      <w:marTop w:val="0"/>
      <w:marBottom w:val="0"/>
      <w:divBdr>
        <w:top w:val="none" w:sz="0" w:space="0" w:color="auto"/>
        <w:left w:val="none" w:sz="0" w:space="0" w:color="auto"/>
        <w:bottom w:val="none" w:sz="0" w:space="0" w:color="auto"/>
        <w:right w:val="none" w:sz="0" w:space="0" w:color="auto"/>
      </w:divBdr>
    </w:div>
    <w:div w:id="810025417">
      <w:bodyDiv w:val="1"/>
      <w:marLeft w:val="0"/>
      <w:marRight w:val="0"/>
      <w:marTop w:val="0"/>
      <w:marBottom w:val="0"/>
      <w:divBdr>
        <w:top w:val="none" w:sz="0" w:space="0" w:color="auto"/>
        <w:left w:val="none" w:sz="0" w:space="0" w:color="auto"/>
        <w:bottom w:val="none" w:sz="0" w:space="0" w:color="auto"/>
        <w:right w:val="none" w:sz="0" w:space="0" w:color="auto"/>
      </w:divBdr>
    </w:div>
    <w:div w:id="841437094">
      <w:bodyDiv w:val="1"/>
      <w:marLeft w:val="0"/>
      <w:marRight w:val="0"/>
      <w:marTop w:val="0"/>
      <w:marBottom w:val="0"/>
      <w:divBdr>
        <w:top w:val="none" w:sz="0" w:space="0" w:color="auto"/>
        <w:left w:val="none" w:sz="0" w:space="0" w:color="auto"/>
        <w:bottom w:val="none" w:sz="0" w:space="0" w:color="auto"/>
        <w:right w:val="none" w:sz="0" w:space="0" w:color="auto"/>
      </w:divBdr>
    </w:div>
    <w:div w:id="876620720">
      <w:bodyDiv w:val="1"/>
      <w:marLeft w:val="0"/>
      <w:marRight w:val="0"/>
      <w:marTop w:val="0"/>
      <w:marBottom w:val="0"/>
      <w:divBdr>
        <w:top w:val="none" w:sz="0" w:space="0" w:color="auto"/>
        <w:left w:val="none" w:sz="0" w:space="0" w:color="auto"/>
        <w:bottom w:val="none" w:sz="0" w:space="0" w:color="auto"/>
        <w:right w:val="none" w:sz="0" w:space="0" w:color="auto"/>
      </w:divBdr>
    </w:div>
    <w:div w:id="889923682">
      <w:bodyDiv w:val="1"/>
      <w:marLeft w:val="0"/>
      <w:marRight w:val="0"/>
      <w:marTop w:val="0"/>
      <w:marBottom w:val="0"/>
      <w:divBdr>
        <w:top w:val="none" w:sz="0" w:space="0" w:color="auto"/>
        <w:left w:val="none" w:sz="0" w:space="0" w:color="auto"/>
        <w:bottom w:val="none" w:sz="0" w:space="0" w:color="auto"/>
        <w:right w:val="none" w:sz="0" w:space="0" w:color="auto"/>
      </w:divBdr>
    </w:div>
    <w:div w:id="937643440">
      <w:bodyDiv w:val="1"/>
      <w:marLeft w:val="0"/>
      <w:marRight w:val="0"/>
      <w:marTop w:val="0"/>
      <w:marBottom w:val="0"/>
      <w:divBdr>
        <w:top w:val="none" w:sz="0" w:space="0" w:color="auto"/>
        <w:left w:val="none" w:sz="0" w:space="0" w:color="auto"/>
        <w:bottom w:val="none" w:sz="0" w:space="0" w:color="auto"/>
        <w:right w:val="none" w:sz="0" w:space="0" w:color="auto"/>
      </w:divBdr>
    </w:div>
    <w:div w:id="967054672">
      <w:bodyDiv w:val="1"/>
      <w:marLeft w:val="0"/>
      <w:marRight w:val="0"/>
      <w:marTop w:val="0"/>
      <w:marBottom w:val="0"/>
      <w:divBdr>
        <w:top w:val="none" w:sz="0" w:space="0" w:color="auto"/>
        <w:left w:val="none" w:sz="0" w:space="0" w:color="auto"/>
        <w:bottom w:val="none" w:sz="0" w:space="0" w:color="auto"/>
        <w:right w:val="none" w:sz="0" w:space="0" w:color="auto"/>
      </w:divBdr>
    </w:div>
    <w:div w:id="974137221">
      <w:bodyDiv w:val="1"/>
      <w:marLeft w:val="0"/>
      <w:marRight w:val="0"/>
      <w:marTop w:val="0"/>
      <w:marBottom w:val="0"/>
      <w:divBdr>
        <w:top w:val="none" w:sz="0" w:space="0" w:color="auto"/>
        <w:left w:val="none" w:sz="0" w:space="0" w:color="auto"/>
        <w:bottom w:val="none" w:sz="0" w:space="0" w:color="auto"/>
        <w:right w:val="none" w:sz="0" w:space="0" w:color="auto"/>
      </w:divBdr>
    </w:div>
    <w:div w:id="988629971">
      <w:bodyDiv w:val="1"/>
      <w:marLeft w:val="0"/>
      <w:marRight w:val="0"/>
      <w:marTop w:val="0"/>
      <w:marBottom w:val="0"/>
      <w:divBdr>
        <w:top w:val="none" w:sz="0" w:space="0" w:color="auto"/>
        <w:left w:val="none" w:sz="0" w:space="0" w:color="auto"/>
        <w:bottom w:val="none" w:sz="0" w:space="0" w:color="auto"/>
        <w:right w:val="none" w:sz="0" w:space="0" w:color="auto"/>
      </w:divBdr>
    </w:div>
    <w:div w:id="1041593816">
      <w:bodyDiv w:val="1"/>
      <w:marLeft w:val="0"/>
      <w:marRight w:val="0"/>
      <w:marTop w:val="0"/>
      <w:marBottom w:val="0"/>
      <w:divBdr>
        <w:top w:val="none" w:sz="0" w:space="0" w:color="auto"/>
        <w:left w:val="none" w:sz="0" w:space="0" w:color="auto"/>
        <w:bottom w:val="none" w:sz="0" w:space="0" w:color="auto"/>
        <w:right w:val="none" w:sz="0" w:space="0" w:color="auto"/>
      </w:divBdr>
    </w:div>
    <w:div w:id="1048335081">
      <w:bodyDiv w:val="1"/>
      <w:marLeft w:val="0"/>
      <w:marRight w:val="0"/>
      <w:marTop w:val="0"/>
      <w:marBottom w:val="0"/>
      <w:divBdr>
        <w:top w:val="none" w:sz="0" w:space="0" w:color="auto"/>
        <w:left w:val="none" w:sz="0" w:space="0" w:color="auto"/>
        <w:bottom w:val="none" w:sz="0" w:space="0" w:color="auto"/>
        <w:right w:val="none" w:sz="0" w:space="0" w:color="auto"/>
      </w:divBdr>
    </w:div>
    <w:div w:id="1091899553">
      <w:bodyDiv w:val="1"/>
      <w:marLeft w:val="0"/>
      <w:marRight w:val="0"/>
      <w:marTop w:val="0"/>
      <w:marBottom w:val="0"/>
      <w:divBdr>
        <w:top w:val="none" w:sz="0" w:space="0" w:color="auto"/>
        <w:left w:val="none" w:sz="0" w:space="0" w:color="auto"/>
        <w:bottom w:val="none" w:sz="0" w:space="0" w:color="auto"/>
        <w:right w:val="none" w:sz="0" w:space="0" w:color="auto"/>
      </w:divBdr>
    </w:div>
    <w:div w:id="1118447768">
      <w:bodyDiv w:val="1"/>
      <w:marLeft w:val="0"/>
      <w:marRight w:val="0"/>
      <w:marTop w:val="0"/>
      <w:marBottom w:val="0"/>
      <w:divBdr>
        <w:top w:val="none" w:sz="0" w:space="0" w:color="auto"/>
        <w:left w:val="none" w:sz="0" w:space="0" w:color="auto"/>
        <w:bottom w:val="none" w:sz="0" w:space="0" w:color="auto"/>
        <w:right w:val="none" w:sz="0" w:space="0" w:color="auto"/>
      </w:divBdr>
    </w:div>
    <w:div w:id="1132867485">
      <w:bodyDiv w:val="1"/>
      <w:marLeft w:val="0"/>
      <w:marRight w:val="0"/>
      <w:marTop w:val="0"/>
      <w:marBottom w:val="0"/>
      <w:divBdr>
        <w:top w:val="none" w:sz="0" w:space="0" w:color="auto"/>
        <w:left w:val="none" w:sz="0" w:space="0" w:color="auto"/>
        <w:bottom w:val="none" w:sz="0" w:space="0" w:color="auto"/>
        <w:right w:val="none" w:sz="0" w:space="0" w:color="auto"/>
      </w:divBdr>
    </w:div>
    <w:div w:id="1152912912">
      <w:bodyDiv w:val="1"/>
      <w:marLeft w:val="0"/>
      <w:marRight w:val="0"/>
      <w:marTop w:val="0"/>
      <w:marBottom w:val="0"/>
      <w:divBdr>
        <w:top w:val="none" w:sz="0" w:space="0" w:color="auto"/>
        <w:left w:val="none" w:sz="0" w:space="0" w:color="auto"/>
        <w:bottom w:val="none" w:sz="0" w:space="0" w:color="auto"/>
        <w:right w:val="none" w:sz="0" w:space="0" w:color="auto"/>
      </w:divBdr>
    </w:div>
    <w:div w:id="1175919747">
      <w:bodyDiv w:val="1"/>
      <w:marLeft w:val="0"/>
      <w:marRight w:val="0"/>
      <w:marTop w:val="0"/>
      <w:marBottom w:val="0"/>
      <w:divBdr>
        <w:top w:val="none" w:sz="0" w:space="0" w:color="auto"/>
        <w:left w:val="none" w:sz="0" w:space="0" w:color="auto"/>
        <w:bottom w:val="none" w:sz="0" w:space="0" w:color="auto"/>
        <w:right w:val="none" w:sz="0" w:space="0" w:color="auto"/>
      </w:divBdr>
    </w:div>
    <w:div w:id="1189029962">
      <w:bodyDiv w:val="1"/>
      <w:marLeft w:val="0"/>
      <w:marRight w:val="0"/>
      <w:marTop w:val="0"/>
      <w:marBottom w:val="0"/>
      <w:divBdr>
        <w:top w:val="none" w:sz="0" w:space="0" w:color="auto"/>
        <w:left w:val="none" w:sz="0" w:space="0" w:color="auto"/>
        <w:bottom w:val="none" w:sz="0" w:space="0" w:color="auto"/>
        <w:right w:val="none" w:sz="0" w:space="0" w:color="auto"/>
      </w:divBdr>
    </w:div>
    <w:div w:id="1211724747">
      <w:bodyDiv w:val="1"/>
      <w:marLeft w:val="0"/>
      <w:marRight w:val="0"/>
      <w:marTop w:val="0"/>
      <w:marBottom w:val="0"/>
      <w:divBdr>
        <w:top w:val="none" w:sz="0" w:space="0" w:color="auto"/>
        <w:left w:val="none" w:sz="0" w:space="0" w:color="auto"/>
        <w:bottom w:val="none" w:sz="0" w:space="0" w:color="auto"/>
        <w:right w:val="none" w:sz="0" w:space="0" w:color="auto"/>
      </w:divBdr>
    </w:div>
    <w:div w:id="1227718145">
      <w:bodyDiv w:val="1"/>
      <w:marLeft w:val="0"/>
      <w:marRight w:val="0"/>
      <w:marTop w:val="0"/>
      <w:marBottom w:val="0"/>
      <w:divBdr>
        <w:top w:val="none" w:sz="0" w:space="0" w:color="auto"/>
        <w:left w:val="none" w:sz="0" w:space="0" w:color="auto"/>
        <w:bottom w:val="none" w:sz="0" w:space="0" w:color="auto"/>
        <w:right w:val="none" w:sz="0" w:space="0" w:color="auto"/>
      </w:divBdr>
    </w:div>
    <w:div w:id="1269433166">
      <w:bodyDiv w:val="1"/>
      <w:marLeft w:val="0"/>
      <w:marRight w:val="0"/>
      <w:marTop w:val="0"/>
      <w:marBottom w:val="0"/>
      <w:divBdr>
        <w:top w:val="none" w:sz="0" w:space="0" w:color="auto"/>
        <w:left w:val="none" w:sz="0" w:space="0" w:color="auto"/>
        <w:bottom w:val="none" w:sz="0" w:space="0" w:color="auto"/>
        <w:right w:val="none" w:sz="0" w:space="0" w:color="auto"/>
      </w:divBdr>
    </w:div>
    <w:div w:id="1295016377">
      <w:bodyDiv w:val="1"/>
      <w:marLeft w:val="0"/>
      <w:marRight w:val="0"/>
      <w:marTop w:val="0"/>
      <w:marBottom w:val="0"/>
      <w:divBdr>
        <w:top w:val="none" w:sz="0" w:space="0" w:color="auto"/>
        <w:left w:val="none" w:sz="0" w:space="0" w:color="auto"/>
        <w:bottom w:val="none" w:sz="0" w:space="0" w:color="auto"/>
        <w:right w:val="none" w:sz="0" w:space="0" w:color="auto"/>
      </w:divBdr>
    </w:div>
    <w:div w:id="1301351001">
      <w:bodyDiv w:val="1"/>
      <w:marLeft w:val="0"/>
      <w:marRight w:val="0"/>
      <w:marTop w:val="0"/>
      <w:marBottom w:val="0"/>
      <w:divBdr>
        <w:top w:val="none" w:sz="0" w:space="0" w:color="auto"/>
        <w:left w:val="none" w:sz="0" w:space="0" w:color="auto"/>
        <w:bottom w:val="none" w:sz="0" w:space="0" w:color="auto"/>
        <w:right w:val="none" w:sz="0" w:space="0" w:color="auto"/>
      </w:divBdr>
    </w:div>
    <w:div w:id="1319991513">
      <w:bodyDiv w:val="1"/>
      <w:marLeft w:val="0"/>
      <w:marRight w:val="0"/>
      <w:marTop w:val="0"/>
      <w:marBottom w:val="0"/>
      <w:divBdr>
        <w:top w:val="none" w:sz="0" w:space="0" w:color="auto"/>
        <w:left w:val="none" w:sz="0" w:space="0" w:color="auto"/>
        <w:bottom w:val="none" w:sz="0" w:space="0" w:color="auto"/>
        <w:right w:val="none" w:sz="0" w:space="0" w:color="auto"/>
      </w:divBdr>
    </w:div>
    <w:div w:id="1342048017">
      <w:bodyDiv w:val="1"/>
      <w:marLeft w:val="0"/>
      <w:marRight w:val="0"/>
      <w:marTop w:val="0"/>
      <w:marBottom w:val="0"/>
      <w:divBdr>
        <w:top w:val="none" w:sz="0" w:space="0" w:color="auto"/>
        <w:left w:val="none" w:sz="0" w:space="0" w:color="auto"/>
        <w:bottom w:val="none" w:sz="0" w:space="0" w:color="auto"/>
        <w:right w:val="none" w:sz="0" w:space="0" w:color="auto"/>
      </w:divBdr>
    </w:div>
    <w:div w:id="1368335929">
      <w:bodyDiv w:val="1"/>
      <w:marLeft w:val="0"/>
      <w:marRight w:val="0"/>
      <w:marTop w:val="0"/>
      <w:marBottom w:val="0"/>
      <w:divBdr>
        <w:top w:val="none" w:sz="0" w:space="0" w:color="auto"/>
        <w:left w:val="none" w:sz="0" w:space="0" w:color="auto"/>
        <w:bottom w:val="none" w:sz="0" w:space="0" w:color="auto"/>
        <w:right w:val="none" w:sz="0" w:space="0" w:color="auto"/>
      </w:divBdr>
    </w:div>
    <w:div w:id="1432120684">
      <w:bodyDiv w:val="1"/>
      <w:marLeft w:val="0"/>
      <w:marRight w:val="0"/>
      <w:marTop w:val="0"/>
      <w:marBottom w:val="0"/>
      <w:divBdr>
        <w:top w:val="none" w:sz="0" w:space="0" w:color="auto"/>
        <w:left w:val="none" w:sz="0" w:space="0" w:color="auto"/>
        <w:bottom w:val="none" w:sz="0" w:space="0" w:color="auto"/>
        <w:right w:val="none" w:sz="0" w:space="0" w:color="auto"/>
      </w:divBdr>
    </w:div>
    <w:div w:id="1450977961">
      <w:bodyDiv w:val="1"/>
      <w:marLeft w:val="0"/>
      <w:marRight w:val="0"/>
      <w:marTop w:val="0"/>
      <w:marBottom w:val="0"/>
      <w:divBdr>
        <w:top w:val="none" w:sz="0" w:space="0" w:color="auto"/>
        <w:left w:val="none" w:sz="0" w:space="0" w:color="auto"/>
        <w:bottom w:val="none" w:sz="0" w:space="0" w:color="auto"/>
        <w:right w:val="none" w:sz="0" w:space="0" w:color="auto"/>
      </w:divBdr>
    </w:div>
    <w:div w:id="1488669339">
      <w:bodyDiv w:val="1"/>
      <w:marLeft w:val="0"/>
      <w:marRight w:val="0"/>
      <w:marTop w:val="0"/>
      <w:marBottom w:val="0"/>
      <w:divBdr>
        <w:top w:val="none" w:sz="0" w:space="0" w:color="auto"/>
        <w:left w:val="none" w:sz="0" w:space="0" w:color="auto"/>
        <w:bottom w:val="none" w:sz="0" w:space="0" w:color="auto"/>
        <w:right w:val="none" w:sz="0" w:space="0" w:color="auto"/>
      </w:divBdr>
    </w:div>
    <w:div w:id="1495877788">
      <w:bodyDiv w:val="1"/>
      <w:marLeft w:val="0"/>
      <w:marRight w:val="0"/>
      <w:marTop w:val="0"/>
      <w:marBottom w:val="0"/>
      <w:divBdr>
        <w:top w:val="none" w:sz="0" w:space="0" w:color="auto"/>
        <w:left w:val="none" w:sz="0" w:space="0" w:color="auto"/>
        <w:bottom w:val="none" w:sz="0" w:space="0" w:color="auto"/>
        <w:right w:val="none" w:sz="0" w:space="0" w:color="auto"/>
      </w:divBdr>
    </w:div>
    <w:div w:id="1508133986">
      <w:bodyDiv w:val="1"/>
      <w:marLeft w:val="0"/>
      <w:marRight w:val="0"/>
      <w:marTop w:val="0"/>
      <w:marBottom w:val="0"/>
      <w:divBdr>
        <w:top w:val="none" w:sz="0" w:space="0" w:color="auto"/>
        <w:left w:val="none" w:sz="0" w:space="0" w:color="auto"/>
        <w:bottom w:val="none" w:sz="0" w:space="0" w:color="auto"/>
        <w:right w:val="none" w:sz="0" w:space="0" w:color="auto"/>
      </w:divBdr>
    </w:div>
    <w:div w:id="1547913435">
      <w:bodyDiv w:val="1"/>
      <w:marLeft w:val="0"/>
      <w:marRight w:val="0"/>
      <w:marTop w:val="0"/>
      <w:marBottom w:val="0"/>
      <w:divBdr>
        <w:top w:val="none" w:sz="0" w:space="0" w:color="auto"/>
        <w:left w:val="none" w:sz="0" w:space="0" w:color="auto"/>
        <w:bottom w:val="none" w:sz="0" w:space="0" w:color="auto"/>
        <w:right w:val="none" w:sz="0" w:space="0" w:color="auto"/>
      </w:divBdr>
    </w:div>
    <w:div w:id="1568763426">
      <w:bodyDiv w:val="1"/>
      <w:marLeft w:val="0"/>
      <w:marRight w:val="0"/>
      <w:marTop w:val="0"/>
      <w:marBottom w:val="0"/>
      <w:divBdr>
        <w:top w:val="none" w:sz="0" w:space="0" w:color="auto"/>
        <w:left w:val="none" w:sz="0" w:space="0" w:color="auto"/>
        <w:bottom w:val="none" w:sz="0" w:space="0" w:color="auto"/>
        <w:right w:val="none" w:sz="0" w:space="0" w:color="auto"/>
      </w:divBdr>
    </w:div>
    <w:div w:id="1569878688">
      <w:bodyDiv w:val="1"/>
      <w:marLeft w:val="0"/>
      <w:marRight w:val="0"/>
      <w:marTop w:val="0"/>
      <w:marBottom w:val="0"/>
      <w:divBdr>
        <w:top w:val="none" w:sz="0" w:space="0" w:color="auto"/>
        <w:left w:val="none" w:sz="0" w:space="0" w:color="auto"/>
        <w:bottom w:val="none" w:sz="0" w:space="0" w:color="auto"/>
        <w:right w:val="none" w:sz="0" w:space="0" w:color="auto"/>
      </w:divBdr>
    </w:div>
    <w:div w:id="1577278313">
      <w:bodyDiv w:val="1"/>
      <w:marLeft w:val="0"/>
      <w:marRight w:val="0"/>
      <w:marTop w:val="0"/>
      <w:marBottom w:val="0"/>
      <w:divBdr>
        <w:top w:val="none" w:sz="0" w:space="0" w:color="auto"/>
        <w:left w:val="none" w:sz="0" w:space="0" w:color="auto"/>
        <w:bottom w:val="none" w:sz="0" w:space="0" w:color="auto"/>
        <w:right w:val="none" w:sz="0" w:space="0" w:color="auto"/>
      </w:divBdr>
    </w:div>
    <w:div w:id="1663849214">
      <w:bodyDiv w:val="1"/>
      <w:marLeft w:val="0"/>
      <w:marRight w:val="0"/>
      <w:marTop w:val="0"/>
      <w:marBottom w:val="0"/>
      <w:divBdr>
        <w:top w:val="none" w:sz="0" w:space="0" w:color="auto"/>
        <w:left w:val="none" w:sz="0" w:space="0" w:color="auto"/>
        <w:bottom w:val="none" w:sz="0" w:space="0" w:color="auto"/>
        <w:right w:val="none" w:sz="0" w:space="0" w:color="auto"/>
      </w:divBdr>
    </w:div>
    <w:div w:id="1670404116">
      <w:bodyDiv w:val="1"/>
      <w:marLeft w:val="0"/>
      <w:marRight w:val="0"/>
      <w:marTop w:val="0"/>
      <w:marBottom w:val="0"/>
      <w:divBdr>
        <w:top w:val="none" w:sz="0" w:space="0" w:color="auto"/>
        <w:left w:val="none" w:sz="0" w:space="0" w:color="auto"/>
        <w:bottom w:val="none" w:sz="0" w:space="0" w:color="auto"/>
        <w:right w:val="none" w:sz="0" w:space="0" w:color="auto"/>
      </w:divBdr>
    </w:div>
    <w:div w:id="1681470919">
      <w:bodyDiv w:val="1"/>
      <w:marLeft w:val="0"/>
      <w:marRight w:val="0"/>
      <w:marTop w:val="0"/>
      <w:marBottom w:val="0"/>
      <w:divBdr>
        <w:top w:val="none" w:sz="0" w:space="0" w:color="auto"/>
        <w:left w:val="none" w:sz="0" w:space="0" w:color="auto"/>
        <w:bottom w:val="none" w:sz="0" w:space="0" w:color="auto"/>
        <w:right w:val="none" w:sz="0" w:space="0" w:color="auto"/>
      </w:divBdr>
    </w:div>
    <w:div w:id="1701318597">
      <w:bodyDiv w:val="1"/>
      <w:marLeft w:val="0"/>
      <w:marRight w:val="0"/>
      <w:marTop w:val="0"/>
      <w:marBottom w:val="0"/>
      <w:divBdr>
        <w:top w:val="none" w:sz="0" w:space="0" w:color="auto"/>
        <w:left w:val="none" w:sz="0" w:space="0" w:color="auto"/>
        <w:bottom w:val="none" w:sz="0" w:space="0" w:color="auto"/>
        <w:right w:val="none" w:sz="0" w:space="0" w:color="auto"/>
      </w:divBdr>
    </w:div>
    <w:div w:id="1719086178">
      <w:bodyDiv w:val="1"/>
      <w:marLeft w:val="0"/>
      <w:marRight w:val="0"/>
      <w:marTop w:val="0"/>
      <w:marBottom w:val="0"/>
      <w:divBdr>
        <w:top w:val="none" w:sz="0" w:space="0" w:color="auto"/>
        <w:left w:val="none" w:sz="0" w:space="0" w:color="auto"/>
        <w:bottom w:val="none" w:sz="0" w:space="0" w:color="auto"/>
        <w:right w:val="none" w:sz="0" w:space="0" w:color="auto"/>
      </w:divBdr>
    </w:div>
    <w:div w:id="1730154314">
      <w:bodyDiv w:val="1"/>
      <w:marLeft w:val="0"/>
      <w:marRight w:val="0"/>
      <w:marTop w:val="0"/>
      <w:marBottom w:val="0"/>
      <w:divBdr>
        <w:top w:val="none" w:sz="0" w:space="0" w:color="auto"/>
        <w:left w:val="none" w:sz="0" w:space="0" w:color="auto"/>
        <w:bottom w:val="none" w:sz="0" w:space="0" w:color="auto"/>
        <w:right w:val="none" w:sz="0" w:space="0" w:color="auto"/>
      </w:divBdr>
    </w:div>
    <w:div w:id="1785685309">
      <w:bodyDiv w:val="1"/>
      <w:marLeft w:val="0"/>
      <w:marRight w:val="0"/>
      <w:marTop w:val="0"/>
      <w:marBottom w:val="0"/>
      <w:divBdr>
        <w:top w:val="none" w:sz="0" w:space="0" w:color="auto"/>
        <w:left w:val="none" w:sz="0" w:space="0" w:color="auto"/>
        <w:bottom w:val="none" w:sz="0" w:space="0" w:color="auto"/>
        <w:right w:val="none" w:sz="0" w:space="0" w:color="auto"/>
      </w:divBdr>
    </w:div>
    <w:div w:id="1810248771">
      <w:bodyDiv w:val="1"/>
      <w:marLeft w:val="0"/>
      <w:marRight w:val="0"/>
      <w:marTop w:val="0"/>
      <w:marBottom w:val="0"/>
      <w:divBdr>
        <w:top w:val="none" w:sz="0" w:space="0" w:color="auto"/>
        <w:left w:val="none" w:sz="0" w:space="0" w:color="auto"/>
        <w:bottom w:val="none" w:sz="0" w:space="0" w:color="auto"/>
        <w:right w:val="none" w:sz="0" w:space="0" w:color="auto"/>
      </w:divBdr>
    </w:div>
    <w:div w:id="1845582777">
      <w:bodyDiv w:val="1"/>
      <w:marLeft w:val="0"/>
      <w:marRight w:val="0"/>
      <w:marTop w:val="0"/>
      <w:marBottom w:val="0"/>
      <w:divBdr>
        <w:top w:val="none" w:sz="0" w:space="0" w:color="auto"/>
        <w:left w:val="none" w:sz="0" w:space="0" w:color="auto"/>
        <w:bottom w:val="none" w:sz="0" w:space="0" w:color="auto"/>
        <w:right w:val="none" w:sz="0" w:space="0" w:color="auto"/>
      </w:divBdr>
    </w:div>
    <w:div w:id="1859003510">
      <w:bodyDiv w:val="1"/>
      <w:marLeft w:val="0"/>
      <w:marRight w:val="0"/>
      <w:marTop w:val="0"/>
      <w:marBottom w:val="0"/>
      <w:divBdr>
        <w:top w:val="none" w:sz="0" w:space="0" w:color="auto"/>
        <w:left w:val="none" w:sz="0" w:space="0" w:color="auto"/>
        <w:bottom w:val="none" w:sz="0" w:space="0" w:color="auto"/>
        <w:right w:val="none" w:sz="0" w:space="0" w:color="auto"/>
      </w:divBdr>
    </w:div>
    <w:div w:id="1860852548">
      <w:bodyDiv w:val="1"/>
      <w:marLeft w:val="0"/>
      <w:marRight w:val="0"/>
      <w:marTop w:val="0"/>
      <w:marBottom w:val="0"/>
      <w:divBdr>
        <w:top w:val="none" w:sz="0" w:space="0" w:color="auto"/>
        <w:left w:val="none" w:sz="0" w:space="0" w:color="auto"/>
        <w:bottom w:val="none" w:sz="0" w:space="0" w:color="auto"/>
        <w:right w:val="none" w:sz="0" w:space="0" w:color="auto"/>
      </w:divBdr>
    </w:div>
    <w:div w:id="1881278806">
      <w:bodyDiv w:val="1"/>
      <w:marLeft w:val="0"/>
      <w:marRight w:val="0"/>
      <w:marTop w:val="0"/>
      <w:marBottom w:val="0"/>
      <w:divBdr>
        <w:top w:val="none" w:sz="0" w:space="0" w:color="auto"/>
        <w:left w:val="none" w:sz="0" w:space="0" w:color="auto"/>
        <w:bottom w:val="none" w:sz="0" w:space="0" w:color="auto"/>
        <w:right w:val="none" w:sz="0" w:space="0" w:color="auto"/>
      </w:divBdr>
    </w:div>
    <w:div w:id="1903516075">
      <w:bodyDiv w:val="1"/>
      <w:marLeft w:val="0"/>
      <w:marRight w:val="0"/>
      <w:marTop w:val="0"/>
      <w:marBottom w:val="0"/>
      <w:divBdr>
        <w:top w:val="none" w:sz="0" w:space="0" w:color="auto"/>
        <w:left w:val="none" w:sz="0" w:space="0" w:color="auto"/>
        <w:bottom w:val="none" w:sz="0" w:space="0" w:color="auto"/>
        <w:right w:val="none" w:sz="0" w:space="0" w:color="auto"/>
      </w:divBdr>
    </w:div>
    <w:div w:id="1919748063">
      <w:bodyDiv w:val="1"/>
      <w:marLeft w:val="0"/>
      <w:marRight w:val="0"/>
      <w:marTop w:val="0"/>
      <w:marBottom w:val="0"/>
      <w:divBdr>
        <w:top w:val="none" w:sz="0" w:space="0" w:color="auto"/>
        <w:left w:val="none" w:sz="0" w:space="0" w:color="auto"/>
        <w:bottom w:val="none" w:sz="0" w:space="0" w:color="auto"/>
        <w:right w:val="none" w:sz="0" w:space="0" w:color="auto"/>
      </w:divBdr>
    </w:div>
    <w:div w:id="1969697485">
      <w:bodyDiv w:val="1"/>
      <w:marLeft w:val="0"/>
      <w:marRight w:val="0"/>
      <w:marTop w:val="0"/>
      <w:marBottom w:val="0"/>
      <w:divBdr>
        <w:top w:val="none" w:sz="0" w:space="0" w:color="auto"/>
        <w:left w:val="none" w:sz="0" w:space="0" w:color="auto"/>
        <w:bottom w:val="none" w:sz="0" w:space="0" w:color="auto"/>
        <w:right w:val="none" w:sz="0" w:space="0" w:color="auto"/>
      </w:divBdr>
    </w:div>
    <w:div w:id="1975286412">
      <w:bodyDiv w:val="1"/>
      <w:marLeft w:val="0"/>
      <w:marRight w:val="0"/>
      <w:marTop w:val="0"/>
      <w:marBottom w:val="0"/>
      <w:divBdr>
        <w:top w:val="none" w:sz="0" w:space="0" w:color="auto"/>
        <w:left w:val="none" w:sz="0" w:space="0" w:color="auto"/>
        <w:bottom w:val="none" w:sz="0" w:space="0" w:color="auto"/>
        <w:right w:val="none" w:sz="0" w:space="0" w:color="auto"/>
      </w:divBdr>
    </w:div>
    <w:div w:id="1996951298">
      <w:bodyDiv w:val="1"/>
      <w:marLeft w:val="0"/>
      <w:marRight w:val="0"/>
      <w:marTop w:val="0"/>
      <w:marBottom w:val="0"/>
      <w:divBdr>
        <w:top w:val="none" w:sz="0" w:space="0" w:color="auto"/>
        <w:left w:val="none" w:sz="0" w:space="0" w:color="auto"/>
        <w:bottom w:val="none" w:sz="0" w:space="0" w:color="auto"/>
        <w:right w:val="none" w:sz="0" w:space="0" w:color="auto"/>
      </w:divBdr>
    </w:div>
    <w:div w:id="2005162338">
      <w:bodyDiv w:val="1"/>
      <w:marLeft w:val="0"/>
      <w:marRight w:val="0"/>
      <w:marTop w:val="0"/>
      <w:marBottom w:val="0"/>
      <w:divBdr>
        <w:top w:val="none" w:sz="0" w:space="0" w:color="auto"/>
        <w:left w:val="none" w:sz="0" w:space="0" w:color="auto"/>
        <w:bottom w:val="none" w:sz="0" w:space="0" w:color="auto"/>
        <w:right w:val="none" w:sz="0" w:space="0" w:color="auto"/>
      </w:divBdr>
    </w:div>
    <w:div w:id="2032103533">
      <w:bodyDiv w:val="1"/>
      <w:marLeft w:val="0"/>
      <w:marRight w:val="0"/>
      <w:marTop w:val="0"/>
      <w:marBottom w:val="0"/>
      <w:divBdr>
        <w:top w:val="none" w:sz="0" w:space="0" w:color="auto"/>
        <w:left w:val="none" w:sz="0" w:space="0" w:color="auto"/>
        <w:bottom w:val="none" w:sz="0" w:space="0" w:color="auto"/>
        <w:right w:val="none" w:sz="0" w:space="0" w:color="auto"/>
      </w:divBdr>
    </w:div>
    <w:div w:id="2038004873">
      <w:bodyDiv w:val="1"/>
      <w:marLeft w:val="0"/>
      <w:marRight w:val="0"/>
      <w:marTop w:val="0"/>
      <w:marBottom w:val="0"/>
      <w:divBdr>
        <w:top w:val="none" w:sz="0" w:space="0" w:color="auto"/>
        <w:left w:val="none" w:sz="0" w:space="0" w:color="auto"/>
        <w:bottom w:val="none" w:sz="0" w:space="0" w:color="auto"/>
        <w:right w:val="none" w:sz="0" w:space="0" w:color="auto"/>
      </w:divBdr>
    </w:div>
    <w:div w:id="2040542984">
      <w:bodyDiv w:val="1"/>
      <w:marLeft w:val="0"/>
      <w:marRight w:val="0"/>
      <w:marTop w:val="0"/>
      <w:marBottom w:val="0"/>
      <w:divBdr>
        <w:top w:val="none" w:sz="0" w:space="0" w:color="auto"/>
        <w:left w:val="none" w:sz="0" w:space="0" w:color="auto"/>
        <w:bottom w:val="none" w:sz="0" w:space="0" w:color="auto"/>
        <w:right w:val="none" w:sz="0" w:space="0" w:color="auto"/>
      </w:divBdr>
    </w:div>
    <w:div w:id="2058433239">
      <w:bodyDiv w:val="1"/>
      <w:marLeft w:val="0"/>
      <w:marRight w:val="0"/>
      <w:marTop w:val="0"/>
      <w:marBottom w:val="0"/>
      <w:divBdr>
        <w:top w:val="none" w:sz="0" w:space="0" w:color="auto"/>
        <w:left w:val="none" w:sz="0" w:space="0" w:color="auto"/>
        <w:bottom w:val="none" w:sz="0" w:space="0" w:color="auto"/>
        <w:right w:val="none" w:sz="0" w:space="0" w:color="auto"/>
      </w:divBdr>
    </w:div>
    <w:div w:id="21242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atescomisionprimera@camar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batescomisionprimera@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93D9-27EF-409E-8D4C-16940D0E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5086</Words>
  <Characters>27974</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Paola.Santos</cp:lastModifiedBy>
  <cp:revision>9</cp:revision>
  <cp:lastPrinted>2021-02-15T15:49:00Z</cp:lastPrinted>
  <dcterms:created xsi:type="dcterms:W3CDTF">2021-01-10T15:31:00Z</dcterms:created>
  <dcterms:modified xsi:type="dcterms:W3CDTF">2021-02-15T15:54:00Z</dcterms:modified>
</cp:coreProperties>
</file>